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9E" w:rsidRDefault="005D6A38" w:rsidP="00A3269E">
      <w:r>
        <w:rPr>
          <w:noProof/>
          <w14:ligatures w14:val="none"/>
          <w14:cntxtAlts w14:val="0"/>
        </w:rPr>
        <mc:AlternateContent>
          <mc:Choice Requires="wps">
            <w:drawing>
              <wp:anchor distT="0" distB="0" distL="114300" distR="114300" simplePos="0" relativeHeight="251669504" behindDoc="0" locked="0" layoutInCell="1" allowOverlap="1" wp14:anchorId="493E3BB6" wp14:editId="73858909">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E3BB6" id="_x0000_t202" coordsize="21600,21600" o:spt="202" path="m,l,21600r21600,l21600,xe">
                <v:stroke joinstyle="miter"/>
                <v:path gradientshapeok="t" o:connecttype="rect"/>
              </v:shapetype>
              <v:shape id="Text Box 6" o:spid="_x0000_s1026" type="#_x0000_t202" style="position:absolute;margin-left:-3.4pt;margin-top:-1.9pt;width:47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Y3DQMAALYGAAAOAAAAZHJzL2Uyb0RvYy54bWysVduOmzAQfa/Uf7D8zgIJEIKWrBISqkrb&#10;i7TbD3DABKtgU9tZsq367x2bXMi2D1W3eUD2eDw+Z+bM5Pbu0DboiUrFBE+xf+NhRHkhSsZ3Kf7y&#10;mDsxRkoTXpJGcJriZ6rw3eLtm9u+S+hE1KIpqUQQhKuk71Jca90lrquKmrZE3YiOcjishGyJhq3c&#10;uaUkPURvG3fieZHbC1l2UhRUKbCuh0O8sPGrihb6U1UpqlGTYsCm7Vfa79Z83cUtSXaSdDUrjjDI&#10;P6BoCePw6DnUmmiC9pL9FqplhRRKVPqmEK0rqooV1HIANr73gs1DTTpquUByVHdOk/p/YYuPT58l&#10;YmWKI4w4aaFEj/Sg0UocUGSy03cqAaeHDtz0AcxQZctUdfei+KoQF1lN+I4upRR9TUkJ6Hxz0x1d&#10;HeIoE2TbfxAlPEP2WthAh0q2JnWQDATRoUrP58oYKAUYI8+fxx4cFXAW+sE0tKVzSXK63Uml31HR&#10;IrNIsYTK2+jk6V5pg4YkJxfzGBc5axpb/YZfGcBxsFArn+E2SQAJLI2nwWRL+2PuzTfxJg6cYBJt&#10;nMBbr51lngVOlPuzcD1dZ9na/2lQ+EFSs7Kk3Dx6kpkf/F0Zj4IfBHIWmhINK004A0nJ3TZrJHoi&#10;IPPc/mwF4OTi5l7DsCkBLi8o+ZPAW03mTh7FMyfIg9CZz7zYgfyv5pEXzIN1fk3pnnH6ekqoT/E8&#10;nIQYkWYHk+TYTiP4wMUMBXrmWX4dhNjsW1DUwP3Y0GCCth+ZoKjn25b4VeCWaRhCDWtTDCKD3zAW&#10;jJg3vLQi0YQ1w3qURkP9z2lc5qE3C6axM5uFUyeYbjxnFeeZs8z8KJptVtlq80IZG6s29fpM2nqO&#10;pDvCe3zjAhnSctK17VbToEOr6sP2AMRNC29F+Qx9KwW0FXQgDHtY1EJ+x6iHwZli9W1PJMWoec+h&#10;96dROINZoscbOd5sxxvCCwiVYg2Ft8tMD9N530m2q+GlochcLGFeVMy28gUVUDEbGI6W1HGQm+k7&#10;3luvy9/N4hcAAAD//wMAUEsDBBQABgAIAAAAIQCLsM+o3QAAAAgBAAAPAAAAZHJzL2Rvd25yZXYu&#10;eG1sTI/BTsMwEETvSPyDtUjcWqcpSiDEqSokbki0BXF24iWJGq8j22kCX89ygtNoNauZN+VusYO4&#10;oA+9IwWbdQICqXGmp1bB+9vz6h5EiJqMHhyhgi8MsKuur0pdGDfTES+n2AoOoVBoBV2MYyFlaDq0&#10;OqzdiMTep/NWRz59K43XM4fbQaZJkkmre+KGTo/41GFzPk1WwUedT4fZbw/H8/eYDW4fXl9iUOr2&#10;Ztk/goi4xL9n+MVndKiYqXYTmSAGBauMySPrlpX9h7tNCqJWkOcpyKqU/wdUPwAAAP//AwBQSwEC&#10;LQAUAAYACAAAACEAtoM4kv4AAADhAQAAEwAAAAAAAAAAAAAAAAAAAAAAW0NvbnRlbnRfVHlwZXNd&#10;LnhtbFBLAQItABQABgAIAAAAIQA4/SH/1gAAAJQBAAALAAAAAAAAAAAAAAAAAC8BAABfcmVscy8u&#10;cmVsc1BLAQItABQABgAIAAAAIQCk2rY3DQMAALYGAAAOAAAAAAAAAAAAAAAAAC4CAABkcnMvZTJv&#10;RG9jLnhtbFBLAQItABQABgAIAAAAIQCLsM+o3QAAAAgBAAAPAAAAAAAAAAAAAAAAAGcFAABkcnMv&#10;ZG93bnJldi54bWxQSwUGAAAAAAQABADzAAAAcQYAAAAA&#10;" filled="f" stroked="f" strokecolor="black [0]" insetpen="t">
                <v:textbox inset="2.88pt,2.88pt,2.88pt,2.88pt">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v:textbox>
              </v:shape>
            </w:pict>
          </mc:Fallback>
        </mc:AlternateContent>
      </w:r>
    </w:p>
    <w:p w:rsidR="00A3269E" w:rsidRDefault="00A3269E" w:rsidP="00EE1A7E">
      <w:pPr>
        <w:spacing w:after="0" w:line="240" w:lineRule="auto"/>
        <w:jc w:val="center"/>
        <w:rPr>
          <w:rFonts w:ascii="Times New Roman" w:hAnsi="Times New Roman"/>
          <w:lang w:val="en-ID"/>
        </w:rPr>
      </w:pPr>
    </w:p>
    <w:p w:rsidR="00EE1A7E" w:rsidRDefault="00EE1A7E" w:rsidP="00EE1A7E">
      <w:pPr>
        <w:spacing w:after="0" w:line="240" w:lineRule="auto"/>
        <w:rPr>
          <w:rFonts w:ascii="Times New Roman" w:hAnsi="Times New Roman"/>
          <w:b/>
          <w:sz w:val="24"/>
          <w:lang w:val="en-ID"/>
        </w:rPr>
      </w:pPr>
      <w:r>
        <w:rPr>
          <w:noProof/>
          <w14:ligatures w14:val="none"/>
          <w14:cntxtAlts w14:val="0"/>
        </w:rPr>
        <w:drawing>
          <wp:anchor distT="0" distB="0" distL="114300" distR="114300" simplePos="0" relativeHeight="251680768" behindDoc="0" locked="0" layoutInCell="1" allowOverlap="1" wp14:anchorId="0D436355" wp14:editId="6D467789">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rsidR="00EE1A7E" w:rsidRDefault="00EE1A7E" w:rsidP="00EE1A7E">
      <w:pPr>
        <w:spacing w:after="0" w:line="240" w:lineRule="auto"/>
        <w:jc w:val="center"/>
        <w:rPr>
          <w:rFonts w:ascii="Times New Roman" w:hAnsi="Times New Roman"/>
          <w:b/>
          <w:sz w:val="24"/>
          <w:lang w:val="en-ID"/>
        </w:rPr>
      </w:pPr>
      <w:r>
        <w:rPr>
          <w:noProof/>
          <w14:ligatures w14:val="none"/>
          <w14:cntxtAlts w14:val="0"/>
        </w:rPr>
        <mc:AlternateContent>
          <mc:Choice Requires="wps">
            <w:drawing>
              <wp:anchor distT="0" distB="0" distL="114300" distR="114300" simplePos="0" relativeHeight="251665408" behindDoc="0" locked="0" layoutInCell="1" allowOverlap="1" wp14:anchorId="5FF3385D" wp14:editId="10C62B1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2C7B3"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rsidR="00B13983" w:rsidRDefault="00B13983" w:rsidP="00B13983">
      <w:pPr>
        <w:spacing w:after="0" w:line="240" w:lineRule="auto"/>
        <w:jc w:val="center"/>
        <w:rPr>
          <w:rFonts w:ascii="Times New Roman" w:hAnsi="Times New Roman"/>
          <w:b/>
          <w:sz w:val="24"/>
          <w:lang w:val="id-ID"/>
        </w:rPr>
      </w:pPr>
      <w:proofErr w:type="spellStart"/>
      <w:r>
        <w:rPr>
          <w:rFonts w:ascii="Times New Roman" w:hAnsi="Times New Roman"/>
          <w:b/>
          <w:sz w:val="24"/>
          <w:lang w:val="en-ID"/>
        </w:rPr>
        <w:t>Judul</w:t>
      </w:r>
      <w:proofErr w:type="spellEnd"/>
      <w:r>
        <w:rPr>
          <w:rFonts w:ascii="Times New Roman" w:hAnsi="Times New Roman"/>
          <w:b/>
          <w:sz w:val="24"/>
          <w:lang w:val="id-ID"/>
        </w:rPr>
        <w:t xml:space="preserve"> Artikel </w:t>
      </w:r>
    </w:p>
    <w:p w:rsidR="00B13983" w:rsidRPr="00B13983" w:rsidRDefault="00255638" w:rsidP="00B13983">
      <w:pPr>
        <w:spacing w:after="0" w:line="240" w:lineRule="auto"/>
        <w:jc w:val="center"/>
        <w:rPr>
          <w:rFonts w:ascii="Times New Roman" w:hAnsi="Times New Roman"/>
          <w:b/>
          <w:sz w:val="24"/>
          <w:lang w:val="id-ID"/>
        </w:rPr>
      </w:pPr>
      <w:proofErr w:type="spellStart"/>
      <w:r>
        <w:rPr>
          <w:rFonts w:ascii="Times New Roman" w:hAnsi="Times New Roman"/>
          <w:b/>
          <w:sz w:val="24"/>
        </w:rPr>
        <w:t>Pengaruh</w:t>
      </w:r>
      <w:proofErr w:type="spellEnd"/>
      <w:r>
        <w:rPr>
          <w:rFonts w:ascii="Times New Roman" w:hAnsi="Times New Roman"/>
          <w:b/>
          <w:sz w:val="24"/>
        </w:rPr>
        <w:t xml:space="preserve"> </w:t>
      </w:r>
      <w:proofErr w:type="spellStart"/>
      <w:r>
        <w:rPr>
          <w:rFonts w:ascii="Times New Roman" w:hAnsi="Times New Roman"/>
          <w:b/>
          <w:sz w:val="24"/>
        </w:rPr>
        <w:t>Hipnosis</w:t>
      </w:r>
      <w:proofErr w:type="spellEnd"/>
      <w:r>
        <w:rPr>
          <w:rFonts w:ascii="Times New Roman" w:hAnsi="Times New Roman"/>
          <w:b/>
          <w:sz w:val="24"/>
        </w:rPr>
        <w:t xml:space="preserve"> </w:t>
      </w:r>
      <w:proofErr w:type="spellStart"/>
      <w:r>
        <w:rPr>
          <w:rFonts w:ascii="Times New Roman" w:hAnsi="Times New Roman"/>
          <w:b/>
          <w:sz w:val="24"/>
        </w:rPr>
        <w:t>Menyusui</w:t>
      </w:r>
      <w:proofErr w:type="spellEnd"/>
      <w:r>
        <w:rPr>
          <w:rFonts w:ascii="Times New Roman" w:hAnsi="Times New Roman"/>
          <w:b/>
          <w:sz w:val="24"/>
        </w:rPr>
        <w:t xml:space="preserve"> (</w:t>
      </w:r>
      <w:proofErr w:type="spellStart"/>
      <w:r w:rsidRPr="00255638">
        <w:rPr>
          <w:rFonts w:ascii="Times New Roman" w:hAnsi="Times New Roman"/>
          <w:b/>
          <w:i/>
          <w:sz w:val="24"/>
        </w:rPr>
        <w:t>Hypnobreastfeeding</w:t>
      </w:r>
      <w:proofErr w:type="spellEnd"/>
      <w:r>
        <w:rPr>
          <w:rFonts w:ascii="Times New Roman" w:hAnsi="Times New Roman"/>
          <w:b/>
          <w:sz w:val="24"/>
        </w:rPr>
        <w:t xml:space="preserve">) </w:t>
      </w:r>
      <w:proofErr w:type="spellStart"/>
      <w:r>
        <w:rPr>
          <w:rFonts w:ascii="Times New Roman" w:hAnsi="Times New Roman"/>
          <w:b/>
          <w:sz w:val="24"/>
        </w:rPr>
        <w:t>Terhadap</w:t>
      </w:r>
      <w:proofErr w:type="spellEnd"/>
      <w:r>
        <w:rPr>
          <w:rFonts w:ascii="Times New Roman" w:hAnsi="Times New Roman"/>
          <w:b/>
          <w:sz w:val="24"/>
        </w:rPr>
        <w:t xml:space="preserve"> </w:t>
      </w:r>
      <w:proofErr w:type="spellStart"/>
      <w:r>
        <w:rPr>
          <w:rFonts w:ascii="Times New Roman" w:hAnsi="Times New Roman"/>
          <w:b/>
          <w:sz w:val="24"/>
        </w:rPr>
        <w:t>Efikasi</w:t>
      </w:r>
      <w:proofErr w:type="spellEnd"/>
      <w:r>
        <w:rPr>
          <w:rFonts w:ascii="Times New Roman" w:hAnsi="Times New Roman"/>
          <w:b/>
          <w:sz w:val="24"/>
        </w:rPr>
        <w:t xml:space="preserve"> </w:t>
      </w:r>
      <w:proofErr w:type="spellStart"/>
      <w:r>
        <w:rPr>
          <w:rFonts w:ascii="Times New Roman" w:hAnsi="Times New Roman"/>
          <w:b/>
          <w:sz w:val="24"/>
        </w:rPr>
        <w:t>Diri</w:t>
      </w:r>
      <w:proofErr w:type="spellEnd"/>
      <w:r>
        <w:rPr>
          <w:rFonts w:ascii="Times New Roman" w:hAnsi="Times New Roman"/>
          <w:b/>
          <w:sz w:val="24"/>
        </w:rPr>
        <w:t xml:space="preserve"> </w:t>
      </w:r>
      <w:proofErr w:type="spellStart"/>
      <w:r>
        <w:rPr>
          <w:rFonts w:ascii="Times New Roman" w:hAnsi="Times New Roman"/>
          <w:b/>
          <w:sz w:val="24"/>
        </w:rPr>
        <w:t>Menyusui</w:t>
      </w:r>
      <w:proofErr w:type="spellEnd"/>
      <w:r>
        <w:rPr>
          <w:rFonts w:ascii="Times New Roman" w:hAnsi="Times New Roman"/>
          <w:b/>
          <w:sz w:val="24"/>
        </w:rPr>
        <w:t xml:space="preserve"> </w:t>
      </w:r>
      <w:proofErr w:type="spellStart"/>
      <w:r>
        <w:rPr>
          <w:rFonts w:ascii="Times New Roman" w:hAnsi="Times New Roman"/>
          <w:b/>
          <w:sz w:val="24"/>
        </w:rPr>
        <w:t>Ibu</w:t>
      </w:r>
      <w:proofErr w:type="spellEnd"/>
      <w:r>
        <w:rPr>
          <w:rFonts w:ascii="Times New Roman" w:hAnsi="Times New Roman"/>
          <w:b/>
          <w:sz w:val="24"/>
        </w:rPr>
        <w:t xml:space="preserve"> </w:t>
      </w:r>
      <w:proofErr w:type="spellStart"/>
      <w:r>
        <w:rPr>
          <w:rFonts w:ascii="Times New Roman" w:hAnsi="Times New Roman"/>
          <w:b/>
          <w:sz w:val="24"/>
        </w:rPr>
        <w:t>Nifas</w:t>
      </w:r>
      <w:proofErr w:type="spellEnd"/>
      <w:r>
        <w:rPr>
          <w:rFonts w:ascii="Times New Roman" w:hAnsi="Times New Roman"/>
          <w:b/>
          <w:sz w:val="24"/>
        </w:rPr>
        <w:t xml:space="preserve"> di Kota Kediri</w:t>
      </w:r>
    </w:p>
    <w:p w:rsidR="00B13983" w:rsidRPr="00775D93" w:rsidRDefault="00B13983" w:rsidP="00803323">
      <w:pPr>
        <w:pBdr>
          <w:bottom w:val="single" w:sz="12" w:space="1" w:color="auto"/>
        </w:pBdr>
        <w:spacing w:after="0" w:line="240" w:lineRule="auto"/>
        <w:jc w:val="center"/>
        <w:rPr>
          <w:rFonts w:ascii="Times New Roman" w:hAnsi="Times New Roman"/>
          <w:b/>
          <w:sz w:val="4"/>
          <w:szCs w:val="4"/>
        </w:rPr>
      </w:pPr>
    </w:p>
    <w:p w:rsidR="007C7FDF" w:rsidRDefault="007C7FDF" w:rsidP="007C7FDF">
      <w:pPr>
        <w:spacing w:after="0" w:line="240" w:lineRule="auto"/>
        <w:jc w:val="center"/>
        <w:rPr>
          <w:rFonts w:ascii="Times New Roman" w:hAnsi="Times New Roman"/>
          <w:b/>
          <w:lang w:val="en-ID"/>
        </w:rPr>
      </w:pPr>
    </w:p>
    <w:p w:rsidR="00B13983" w:rsidRPr="00584D3F" w:rsidRDefault="00C64687" w:rsidP="00B13983">
      <w:pPr>
        <w:spacing w:after="0" w:line="240" w:lineRule="auto"/>
        <w:jc w:val="center"/>
        <w:rPr>
          <w:rFonts w:ascii="Times New Roman" w:hAnsi="Times New Roman"/>
          <w:b/>
          <w:lang w:val="id-ID"/>
        </w:rPr>
      </w:pPr>
      <w:proofErr w:type="spellStart"/>
      <w:r w:rsidRPr="00C64687">
        <w:rPr>
          <w:rFonts w:ascii="Times New Roman" w:hAnsi="Times New Roman"/>
          <w:b/>
          <w:vertAlign w:val="superscript"/>
          <w:lang w:val="en-ID"/>
        </w:rPr>
        <w:t>K</w:t>
      </w:r>
      <w:r w:rsidR="00255638">
        <w:rPr>
          <w:rFonts w:ascii="Times New Roman" w:hAnsi="Times New Roman"/>
          <w:b/>
          <w:lang w:val="en-ID"/>
        </w:rPr>
        <w:t>Miftakhur</w:t>
      </w:r>
      <w:proofErr w:type="spellEnd"/>
      <w:r w:rsidR="00255638">
        <w:rPr>
          <w:rFonts w:ascii="Times New Roman" w:hAnsi="Times New Roman"/>
          <w:b/>
          <w:lang w:val="en-ID"/>
        </w:rPr>
        <w:t xml:space="preserve"> Rohmah</w:t>
      </w:r>
      <w:r w:rsidR="00B13983" w:rsidRPr="005165DC">
        <w:rPr>
          <w:rFonts w:ascii="Times New Roman" w:hAnsi="Times New Roman"/>
          <w:b/>
          <w:vertAlign w:val="superscript"/>
          <w:lang w:val="en-ID"/>
        </w:rPr>
        <w:t>1</w:t>
      </w:r>
      <w:r w:rsidR="00255638">
        <w:rPr>
          <w:rFonts w:ascii="Times New Roman" w:hAnsi="Times New Roman"/>
          <w:b/>
          <w:lang w:val="en-ID"/>
        </w:rPr>
        <w:t xml:space="preserve">, </w:t>
      </w:r>
      <w:proofErr w:type="spellStart"/>
      <w:r w:rsidR="00255638">
        <w:rPr>
          <w:rFonts w:ascii="Times New Roman" w:hAnsi="Times New Roman"/>
          <w:b/>
          <w:lang w:val="en-ID"/>
        </w:rPr>
        <w:t>Candra</w:t>
      </w:r>
      <w:proofErr w:type="spellEnd"/>
      <w:r w:rsidR="00255638">
        <w:rPr>
          <w:rFonts w:ascii="Times New Roman" w:hAnsi="Times New Roman"/>
          <w:b/>
          <w:lang w:val="en-ID"/>
        </w:rPr>
        <w:t xml:space="preserve"> Wahyuni</w:t>
      </w:r>
      <w:r w:rsidR="00B13983" w:rsidRPr="005165DC">
        <w:rPr>
          <w:rFonts w:ascii="Times New Roman" w:hAnsi="Times New Roman"/>
          <w:b/>
          <w:vertAlign w:val="superscript"/>
          <w:lang w:val="en-ID"/>
        </w:rPr>
        <w:t>2</w:t>
      </w:r>
      <w:r w:rsidR="00B13983">
        <w:rPr>
          <w:rFonts w:ascii="Times New Roman" w:hAnsi="Times New Roman"/>
          <w:b/>
          <w:lang w:val="en-ID"/>
        </w:rPr>
        <w:t xml:space="preserve">, </w:t>
      </w:r>
      <w:proofErr w:type="spellStart"/>
      <w:r w:rsidR="00255638">
        <w:rPr>
          <w:rFonts w:ascii="Times New Roman" w:hAnsi="Times New Roman"/>
          <w:b/>
          <w:lang w:val="en-ID"/>
        </w:rPr>
        <w:t>Riza</w:t>
      </w:r>
      <w:proofErr w:type="spellEnd"/>
      <w:r w:rsidR="00255638">
        <w:rPr>
          <w:rFonts w:ascii="Times New Roman" w:hAnsi="Times New Roman"/>
          <w:b/>
          <w:lang w:val="en-ID"/>
        </w:rPr>
        <w:t xml:space="preserve"> </w:t>
      </w:r>
      <w:proofErr w:type="spellStart"/>
      <w:r w:rsidR="00255638">
        <w:rPr>
          <w:rFonts w:ascii="Times New Roman" w:hAnsi="Times New Roman"/>
          <w:b/>
          <w:lang w:val="en-ID"/>
        </w:rPr>
        <w:t>Tsalatsatul</w:t>
      </w:r>
      <w:proofErr w:type="spellEnd"/>
      <w:r w:rsidR="00255638">
        <w:rPr>
          <w:rFonts w:ascii="Times New Roman" w:hAnsi="Times New Roman"/>
          <w:b/>
          <w:lang w:val="en-ID"/>
        </w:rPr>
        <w:t xml:space="preserve"> </w:t>
      </w:r>
      <w:proofErr w:type="spellStart"/>
      <w:r w:rsidR="00255638">
        <w:rPr>
          <w:rFonts w:ascii="Times New Roman" w:hAnsi="Times New Roman"/>
          <w:b/>
          <w:lang w:val="en-ID"/>
        </w:rPr>
        <w:t>Mufida</w:t>
      </w:r>
      <w:proofErr w:type="spellEnd"/>
      <w:r w:rsidR="00B13983">
        <w:rPr>
          <w:rFonts w:ascii="Times New Roman" w:hAnsi="Times New Roman"/>
          <w:b/>
          <w:vertAlign w:val="superscript"/>
          <w:lang w:val="id-ID"/>
        </w:rPr>
        <w:t>3</w:t>
      </w:r>
      <w:r w:rsidR="00B13983">
        <w:rPr>
          <w:rFonts w:ascii="Times New Roman" w:hAnsi="Times New Roman"/>
          <w:b/>
          <w:lang w:val="en-ID"/>
        </w:rPr>
        <w:t xml:space="preserve">, </w:t>
      </w:r>
    </w:p>
    <w:p w:rsidR="00B13983" w:rsidRDefault="00B13983" w:rsidP="00B13983">
      <w:pPr>
        <w:spacing w:after="0" w:line="240" w:lineRule="auto"/>
        <w:jc w:val="center"/>
        <w:rPr>
          <w:rFonts w:ascii="Times New Roman" w:hAnsi="Times New Roman"/>
          <w:lang w:val="en-ID"/>
        </w:rPr>
      </w:pPr>
      <w:r w:rsidRPr="00665101">
        <w:rPr>
          <w:rFonts w:ascii="Times New Roman" w:hAnsi="Times New Roman"/>
          <w:vertAlign w:val="superscript"/>
          <w:lang w:val="en-ID"/>
        </w:rPr>
        <w:t>1</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255638" w:rsidRDefault="00B13983" w:rsidP="00255638">
      <w:pPr>
        <w:spacing w:after="0" w:line="240" w:lineRule="auto"/>
        <w:jc w:val="center"/>
        <w:rPr>
          <w:rFonts w:ascii="Times New Roman" w:hAnsi="Times New Roman"/>
          <w:lang w:val="en-ID"/>
        </w:rPr>
      </w:pPr>
      <w:proofErr w:type="gramStart"/>
      <w:r w:rsidRPr="00665101">
        <w:rPr>
          <w:rFonts w:ascii="Times New Roman" w:hAnsi="Times New Roman"/>
          <w:vertAlign w:val="superscript"/>
          <w:lang w:val="en-ID"/>
        </w:rPr>
        <w:t>2</w:t>
      </w:r>
      <w:proofErr w:type="gramEnd"/>
      <w:r w:rsidR="00255638" w:rsidRPr="00255638">
        <w:rPr>
          <w:rFonts w:ascii="Times New Roman" w:hAnsi="Times New Roman"/>
          <w:lang w:val="en-ID"/>
        </w:rPr>
        <w:t xml:space="preserve"> </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B13983" w:rsidRDefault="00B13983" w:rsidP="00255638">
      <w:pPr>
        <w:spacing w:after="0" w:line="240" w:lineRule="auto"/>
        <w:jc w:val="center"/>
        <w:rPr>
          <w:rFonts w:ascii="Times New Roman" w:hAnsi="Times New Roman"/>
          <w:lang w:val="en-ID"/>
        </w:rPr>
      </w:pPr>
      <w:r w:rsidRPr="00665101">
        <w:rPr>
          <w:rFonts w:ascii="Times New Roman" w:hAnsi="Times New Roman"/>
          <w:vertAlign w:val="superscript"/>
          <w:lang w:val="en-ID"/>
        </w:rPr>
        <w:t>3</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B13983" w:rsidRDefault="00255638" w:rsidP="00B13983">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sidR="00C64687">
        <w:rPr>
          <w:rFonts w:ascii="Times New Roman" w:hAnsi="Times New Roman"/>
          <w:lang w:val="en-ID"/>
        </w:rPr>
        <w:t>Penulis</w:t>
      </w:r>
      <w:proofErr w:type="spellEnd"/>
      <w:r w:rsidR="00C64687">
        <w:rPr>
          <w:rFonts w:ascii="Times New Roman" w:hAnsi="Times New Roman"/>
          <w:lang w:val="en-ID"/>
        </w:rPr>
        <w:t xml:space="preserve"> </w:t>
      </w:r>
      <w:proofErr w:type="spellStart"/>
      <w:r w:rsidR="00C64687">
        <w:rPr>
          <w:rFonts w:ascii="Times New Roman" w:hAnsi="Times New Roman"/>
          <w:lang w:val="en-ID"/>
        </w:rPr>
        <w:t>Korespondensi</w:t>
      </w:r>
      <w:proofErr w:type="spellEnd"/>
      <w:r w:rsidR="00C64687">
        <w:rPr>
          <w:rFonts w:ascii="Times New Roman" w:hAnsi="Times New Roman"/>
          <w:lang w:val="en-ID"/>
        </w:rPr>
        <w:t xml:space="preserve"> (</w:t>
      </w:r>
      <w:r w:rsidR="00C64687" w:rsidRPr="00C64687">
        <w:rPr>
          <w:rFonts w:ascii="Times New Roman" w:hAnsi="Times New Roman"/>
          <w:vertAlign w:val="superscript"/>
          <w:lang w:val="en-ID"/>
        </w:rPr>
        <w:t>K</w:t>
      </w:r>
      <w:r w:rsidR="00C64687">
        <w:rPr>
          <w:rFonts w:ascii="Times New Roman" w:hAnsi="Times New Roman"/>
          <w:lang w:val="en-ID"/>
        </w:rPr>
        <w:t>)</w:t>
      </w:r>
      <w:r w:rsidR="00B13983">
        <w:rPr>
          <w:rFonts w:ascii="Times New Roman" w:hAnsi="Times New Roman"/>
          <w:lang w:val="en-ID"/>
        </w:rPr>
        <w:t xml:space="preserve">: </w:t>
      </w:r>
      <w:hyperlink r:id="rId9" w:history="1">
        <w:r w:rsidRPr="00B95FAC">
          <w:rPr>
            <w:rStyle w:val="Hyperlink"/>
            <w:rFonts w:ascii="Times New Roman" w:hAnsi="Times New Roman"/>
            <w:lang w:val="en-ID"/>
          </w:rPr>
          <w:t>mifta.krmh@gmail.com</w:t>
        </w:r>
      </w:hyperlink>
      <w:r w:rsidR="00B13983">
        <w:rPr>
          <w:rFonts w:ascii="Times New Roman" w:hAnsi="Times New Roman"/>
          <w:lang w:val="en-ID"/>
        </w:rPr>
        <w:t xml:space="preserve"> </w:t>
      </w:r>
      <w:r>
        <w:rPr>
          <w:rFonts w:ascii="Times New Roman" w:hAnsi="Times New Roman"/>
          <w:lang w:val="en-ID"/>
        </w:rPr>
        <w:t xml:space="preserve"> </w:t>
      </w:r>
    </w:p>
    <w:p w:rsidR="00B13983" w:rsidRPr="00852732" w:rsidRDefault="00B4659D" w:rsidP="00B13983">
      <w:pPr>
        <w:pBdr>
          <w:bottom w:val="single" w:sz="4" w:space="1" w:color="auto"/>
        </w:pBdr>
        <w:spacing w:after="0" w:line="240" w:lineRule="auto"/>
        <w:jc w:val="center"/>
        <w:rPr>
          <w:rFonts w:ascii="Times New Roman" w:hAnsi="Times New Roman"/>
          <w:lang w:val="id-ID"/>
        </w:rPr>
      </w:pPr>
      <w:r w:rsidRPr="00850CFB">
        <w:rPr>
          <w:rFonts w:ascii="Times New Roman" w:hAnsi="Times New Roman"/>
          <w:lang w:val="en-ID"/>
        </w:rPr>
        <w:t xml:space="preserve"> </w:t>
      </w:r>
      <w:r w:rsidR="00255638">
        <w:rPr>
          <w:rFonts w:ascii="Times New Roman" w:hAnsi="Times New Roman"/>
          <w:lang w:val="en-ID"/>
        </w:rPr>
        <w:t>(082142451997</w:t>
      </w:r>
      <w:r w:rsidR="00B13983" w:rsidRPr="00850CFB">
        <w:rPr>
          <w:rFonts w:ascii="Times New Roman" w:hAnsi="Times New Roman"/>
          <w:lang w:val="en-ID"/>
        </w:rPr>
        <w:t>)</w:t>
      </w:r>
    </w:p>
    <w:p w:rsidR="00A3269E" w:rsidRDefault="00A3269E" w:rsidP="00A3269E">
      <w:pPr>
        <w:spacing w:after="0" w:line="240" w:lineRule="auto"/>
        <w:jc w:val="center"/>
        <w:rPr>
          <w:rFonts w:ascii="Times New Roman" w:hAnsi="Times New Roman"/>
          <w:lang w:val="en-ID"/>
        </w:rPr>
      </w:pPr>
    </w:p>
    <w:p w:rsidR="00AA77C8" w:rsidRDefault="00A3269E" w:rsidP="00A3269E">
      <w:pPr>
        <w:spacing w:after="0" w:line="240" w:lineRule="auto"/>
        <w:jc w:val="center"/>
        <w:rPr>
          <w:rFonts w:ascii="Times New Roman" w:hAnsi="Times New Roman"/>
          <w:sz w:val="22"/>
          <w:szCs w:val="22"/>
          <w:lang w:val="id-ID"/>
        </w:rPr>
      </w:pPr>
      <w:r w:rsidRPr="005B3AAF">
        <w:rPr>
          <w:rFonts w:ascii="Times New Roman" w:hAnsi="Times New Roman"/>
          <w:sz w:val="22"/>
          <w:szCs w:val="22"/>
        </w:rPr>
        <w:t>ABSTRAK</w:t>
      </w:r>
      <w:r w:rsidR="00AB5F70">
        <w:rPr>
          <w:rFonts w:ascii="Times New Roman" w:hAnsi="Times New Roman"/>
          <w:sz w:val="22"/>
          <w:szCs w:val="22"/>
          <w:lang w:val="id-ID"/>
        </w:rPr>
        <w:t xml:space="preserve"> </w:t>
      </w:r>
    </w:p>
    <w:p w:rsidR="00A3269E" w:rsidRDefault="00255638" w:rsidP="00A3269E">
      <w:pPr>
        <w:spacing w:after="0" w:line="240" w:lineRule="auto"/>
        <w:jc w:val="center"/>
        <w:rPr>
          <w:rFonts w:ascii="Times New Roman" w:hAnsi="Times New Roman"/>
          <w:sz w:val="22"/>
          <w:szCs w:val="22"/>
        </w:rPr>
      </w:pPr>
      <w:proofErr w:type="spellStart"/>
      <w:r>
        <w:rPr>
          <w:rFonts w:ascii="Times New Roman" w:hAnsi="Times New Roman"/>
          <w:sz w:val="22"/>
          <w:szCs w:val="22"/>
        </w:rPr>
        <w:t>Pengaruh</w:t>
      </w:r>
      <w:proofErr w:type="spellEnd"/>
      <w:r>
        <w:rPr>
          <w:rFonts w:ascii="Times New Roman" w:hAnsi="Times New Roman"/>
          <w:sz w:val="22"/>
          <w:szCs w:val="22"/>
        </w:rPr>
        <w:t xml:space="preserve"> </w:t>
      </w:r>
      <w:proofErr w:type="spellStart"/>
      <w:r>
        <w:rPr>
          <w:rFonts w:ascii="Times New Roman" w:hAnsi="Times New Roman"/>
          <w:sz w:val="22"/>
          <w:szCs w:val="22"/>
        </w:rPr>
        <w:t>Hipnosis</w:t>
      </w:r>
      <w:proofErr w:type="spellEnd"/>
      <w:r>
        <w:rPr>
          <w:rFonts w:ascii="Times New Roman" w:hAnsi="Times New Roman"/>
          <w:sz w:val="22"/>
          <w:szCs w:val="22"/>
        </w:rPr>
        <w:t xml:space="preserve"> </w:t>
      </w:r>
      <w:proofErr w:type="spellStart"/>
      <w:r>
        <w:rPr>
          <w:rFonts w:ascii="Times New Roman" w:hAnsi="Times New Roman"/>
          <w:sz w:val="22"/>
          <w:szCs w:val="22"/>
        </w:rPr>
        <w:t>Menyusui</w:t>
      </w:r>
      <w:proofErr w:type="spellEnd"/>
      <w:r>
        <w:rPr>
          <w:rFonts w:ascii="Times New Roman" w:hAnsi="Times New Roman"/>
          <w:sz w:val="22"/>
          <w:szCs w:val="22"/>
        </w:rPr>
        <w:t xml:space="preserve"> (</w:t>
      </w:r>
      <w:proofErr w:type="spellStart"/>
      <w:r>
        <w:rPr>
          <w:rFonts w:ascii="Times New Roman" w:hAnsi="Times New Roman"/>
          <w:sz w:val="22"/>
          <w:szCs w:val="22"/>
        </w:rPr>
        <w:t>Hypnobreastfeeding</w:t>
      </w:r>
      <w:proofErr w:type="spellEnd"/>
      <w:r>
        <w:rPr>
          <w:rFonts w:ascii="Times New Roman" w:hAnsi="Times New Roman"/>
          <w:sz w:val="22"/>
          <w:szCs w:val="22"/>
        </w:rPr>
        <w:t xml:space="preserve">) </w:t>
      </w:r>
      <w:proofErr w:type="spellStart"/>
      <w:r>
        <w:rPr>
          <w:rFonts w:ascii="Times New Roman" w:hAnsi="Times New Roman"/>
          <w:sz w:val="22"/>
          <w:szCs w:val="22"/>
        </w:rPr>
        <w:t>Terhadap</w:t>
      </w:r>
      <w:proofErr w:type="spellEnd"/>
      <w:r>
        <w:rPr>
          <w:rFonts w:ascii="Times New Roman" w:hAnsi="Times New Roman"/>
          <w:sz w:val="22"/>
          <w:szCs w:val="22"/>
        </w:rPr>
        <w:t xml:space="preserve"> </w:t>
      </w:r>
      <w:proofErr w:type="spellStart"/>
      <w:r>
        <w:rPr>
          <w:rFonts w:ascii="Times New Roman" w:hAnsi="Times New Roman"/>
          <w:sz w:val="22"/>
          <w:szCs w:val="22"/>
        </w:rPr>
        <w:t>Efikasi</w:t>
      </w:r>
      <w:proofErr w:type="spellEnd"/>
      <w:r>
        <w:rPr>
          <w:rFonts w:ascii="Times New Roman" w:hAnsi="Times New Roman"/>
          <w:sz w:val="22"/>
          <w:szCs w:val="22"/>
        </w:rPr>
        <w:t xml:space="preserve"> </w:t>
      </w:r>
      <w:proofErr w:type="spellStart"/>
      <w:r>
        <w:rPr>
          <w:rFonts w:ascii="Times New Roman" w:hAnsi="Times New Roman"/>
          <w:sz w:val="22"/>
          <w:szCs w:val="22"/>
        </w:rPr>
        <w:t>Diri</w:t>
      </w:r>
      <w:proofErr w:type="spellEnd"/>
      <w:r>
        <w:rPr>
          <w:rFonts w:ascii="Times New Roman" w:hAnsi="Times New Roman"/>
          <w:sz w:val="22"/>
          <w:szCs w:val="22"/>
        </w:rPr>
        <w:t xml:space="preserve"> </w:t>
      </w:r>
      <w:proofErr w:type="spellStart"/>
      <w:r>
        <w:rPr>
          <w:rFonts w:ascii="Times New Roman" w:hAnsi="Times New Roman"/>
          <w:sz w:val="22"/>
          <w:szCs w:val="22"/>
        </w:rPr>
        <w:t>Menyusui</w:t>
      </w:r>
      <w:proofErr w:type="spellEnd"/>
      <w:r>
        <w:rPr>
          <w:rFonts w:ascii="Times New Roman" w:hAnsi="Times New Roman"/>
          <w:sz w:val="22"/>
          <w:szCs w:val="22"/>
        </w:rPr>
        <w:t xml:space="preserve"> </w:t>
      </w:r>
      <w:proofErr w:type="spellStart"/>
      <w:r>
        <w:rPr>
          <w:rFonts w:ascii="Times New Roman" w:hAnsi="Times New Roman"/>
          <w:sz w:val="22"/>
          <w:szCs w:val="22"/>
        </w:rPr>
        <w:t>Ibu</w:t>
      </w:r>
      <w:proofErr w:type="spellEnd"/>
      <w:r>
        <w:rPr>
          <w:rFonts w:ascii="Times New Roman" w:hAnsi="Times New Roman"/>
          <w:sz w:val="22"/>
          <w:szCs w:val="22"/>
        </w:rPr>
        <w:t xml:space="preserve"> </w:t>
      </w:r>
      <w:proofErr w:type="spellStart"/>
      <w:r>
        <w:rPr>
          <w:rFonts w:ascii="Times New Roman" w:hAnsi="Times New Roman"/>
          <w:sz w:val="22"/>
          <w:szCs w:val="22"/>
        </w:rPr>
        <w:t>Nifas</w:t>
      </w:r>
      <w:proofErr w:type="spellEnd"/>
      <w:r>
        <w:rPr>
          <w:rFonts w:ascii="Times New Roman" w:hAnsi="Times New Roman"/>
          <w:sz w:val="22"/>
          <w:szCs w:val="22"/>
        </w:rPr>
        <w:t xml:space="preserve"> di Kota Kediri</w:t>
      </w:r>
    </w:p>
    <w:p w:rsidR="00CE60BF" w:rsidRDefault="00CE60BF" w:rsidP="00A3269E">
      <w:pPr>
        <w:spacing w:after="0" w:line="240" w:lineRule="auto"/>
        <w:jc w:val="center"/>
        <w:rPr>
          <w:rFonts w:ascii="Times New Roman" w:hAnsi="Times New Roman"/>
          <w:sz w:val="22"/>
          <w:szCs w:val="22"/>
        </w:rPr>
      </w:pPr>
    </w:p>
    <w:p w:rsidR="00CE60BF" w:rsidRPr="00CE60BF" w:rsidRDefault="00CE60BF" w:rsidP="00F46C58">
      <w:pPr>
        <w:spacing w:after="0" w:line="240" w:lineRule="auto"/>
        <w:ind w:firstLine="709"/>
        <w:jc w:val="both"/>
        <w:rPr>
          <w:rFonts w:ascii="Times New Roman" w:hAnsi="Times New Roman" w:cs="Times New Roman"/>
        </w:rPr>
      </w:pPr>
      <w:proofErr w:type="spellStart"/>
      <w:r w:rsidRPr="00CE60BF">
        <w:rPr>
          <w:rFonts w:ascii="Times New Roman" w:hAnsi="Times New Roman" w:cs="Times New Roman"/>
        </w:rPr>
        <w:t>Manfaat</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menyusui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bagi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kesehatan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ibu</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anak</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sudah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terbukti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secara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substansial</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Namun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menyusui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secara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eksklusif</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selama</w:t>
      </w:r>
      <w:proofErr w:type="spellEnd"/>
      <w:r w:rsidRPr="00CE60BF">
        <w:rPr>
          <w:rFonts w:ascii="Times New Roman" w:hAnsi="Times New Roman" w:cs="Times New Roman"/>
        </w:rPr>
        <w:t xml:space="preserve"> 6 </w:t>
      </w:r>
      <w:proofErr w:type="spellStart"/>
      <w:r w:rsidRPr="00CE60BF">
        <w:rPr>
          <w:rFonts w:ascii="Times New Roman" w:hAnsi="Times New Roman" w:cs="Times New Roman"/>
        </w:rPr>
        <w:t>bulan</w:t>
      </w:r>
      <w:proofErr w:type="spellEnd"/>
      <w:r w:rsidRPr="00CE60BF">
        <w:rPr>
          <w:rFonts w:ascii="Times New Roman" w:hAnsi="Times New Roman" w:cs="Times New Roman"/>
        </w:rPr>
        <w:t xml:space="preserve"> di Indonesia </w:t>
      </w:r>
      <w:proofErr w:type="spellStart"/>
      <w:r w:rsidRPr="00CE60BF">
        <w:rPr>
          <w:rFonts w:ascii="Times New Roman" w:hAnsi="Times New Roman" w:cs="Times New Roman"/>
        </w:rPr>
        <w:t>masih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rendah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tingkat</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ketercapainya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hal</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ini</w:t>
      </w:r>
      <w:proofErr w:type="spellEnd"/>
      <w:r w:rsidRPr="00CE60BF">
        <w:rPr>
          <w:rFonts w:ascii="Times New Roman" w:hAnsi="Times New Roman" w:cs="Times New Roman"/>
        </w:rPr>
        <w:t xml:space="preserve"> di </w:t>
      </w:r>
      <w:proofErr w:type="spellStart"/>
      <w:r w:rsidRPr="00CE60BF">
        <w:rPr>
          <w:rFonts w:ascii="Times New Roman" w:hAnsi="Times New Roman" w:cs="Times New Roman"/>
        </w:rPr>
        <w:t>hubungkan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dengan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kepercayaan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diri</w:t>
      </w:r>
      <w:proofErr w:type="spellEnd"/>
      <w:r w:rsidRPr="00CE60BF">
        <w:rPr>
          <w:rFonts w:ascii="Times New Roman" w:hAnsi="Times New Roman" w:cs="Times New Roman"/>
        </w:rPr>
        <w:t xml:space="preserve"> (</w:t>
      </w:r>
      <w:proofErr w:type="spellStart"/>
      <w:proofErr w:type="gramStart"/>
      <w:r w:rsidRPr="00CE60BF">
        <w:rPr>
          <w:rFonts w:ascii="Times New Roman" w:hAnsi="Times New Roman" w:cs="Times New Roman"/>
          <w:i/>
          <w:iCs/>
        </w:rPr>
        <w:t>self efficacy</w:t>
      </w:r>
      <w:proofErr w:type="spellEnd"/>
      <w:proofErr w:type="gramEnd"/>
      <w:r w:rsidRPr="00CE60BF">
        <w:rPr>
          <w:rFonts w:ascii="Times New Roman" w:hAnsi="Times New Roman" w:cs="Times New Roman"/>
        </w:rPr>
        <w:t xml:space="preserve">) </w:t>
      </w:r>
      <w:proofErr w:type="spellStart"/>
      <w:r w:rsidRPr="00CE60BF">
        <w:rPr>
          <w:rFonts w:ascii="Times New Roman" w:hAnsi="Times New Roman" w:cs="Times New Roman"/>
        </w:rPr>
        <w:t>dalam</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menyusui</w:t>
      </w:r>
      <w:proofErr w:type="spellEnd"/>
      <w:r w:rsidRPr="00CE60BF">
        <w:rPr>
          <w:rFonts w:ascii="Times New Roman" w:hAnsi="Times New Roman" w:cs="Times New Roman"/>
        </w:rPr>
        <w:t xml:space="preserve"> yang </w:t>
      </w:r>
      <w:proofErr w:type="spellStart"/>
      <w:r w:rsidRPr="00CE60BF">
        <w:rPr>
          <w:rFonts w:ascii="Times New Roman" w:hAnsi="Times New Roman" w:cs="Times New Roman"/>
        </w:rPr>
        <w:t>rendah</w:t>
      </w:r>
      <w:proofErr w:type="spellEnd"/>
      <w:r w:rsidRPr="00CE60BF">
        <w:rPr>
          <w:rFonts w:ascii="Times New Roman" w:hAnsi="Times New Roman" w:cs="Times New Roman"/>
        </w:rPr>
        <w:t xml:space="preserve"> pula. </w:t>
      </w:r>
      <w:proofErr w:type="spellStart"/>
      <w:r w:rsidRPr="00CE60BF">
        <w:rPr>
          <w:rFonts w:ascii="Times New Roman" w:hAnsi="Times New Roman" w:cs="Times New Roman"/>
        </w:rPr>
        <w:t>Tujuan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penelitian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adalah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untuk</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meng</w:t>
      </w:r>
      <w:r w:rsidR="00F46C58">
        <w:rPr>
          <w:rFonts w:ascii="Times New Roman" w:hAnsi="Times New Roman" w:cs="Times New Roman"/>
        </w:rPr>
        <w:t>analisis</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pengaruh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pemberian</w:t>
      </w:r>
      <w:proofErr w:type="spellEnd"/>
      <w:r w:rsidRPr="00CE60BF">
        <w:rPr>
          <w:rFonts w:ascii="Times New Roman" w:hAnsi="Times New Roman" w:cs="Times New Roman"/>
        </w:rPr>
        <w:t xml:space="preserve"> hypnosis </w:t>
      </w:r>
      <w:proofErr w:type="spellStart"/>
      <w:r w:rsidRPr="00CE60BF">
        <w:rPr>
          <w:rFonts w:ascii="Times New Roman" w:hAnsi="Times New Roman" w:cs="Times New Roman"/>
        </w:rPr>
        <w:t>menyusui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i/>
          <w:iCs/>
        </w:rPr>
        <w:t>hypnobreastfeeding</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terhadap</w:t>
      </w:r>
      <w:proofErr w:type="spellEnd"/>
      <w:r w:rsidRPr="00CE60BF">
        <w:rPr>
          <w:rFonts w:ascii="Times New Roman" w:hAnsi="Times New Roman" w:cs="Times New Roman"/>
        </w:rPr>
        <w:t xml:space="preserve"> </w:t>
      </w:r>
      <w:r w:rsidRPr="00CE60BF">
        <w:rPr>
          <w:rFonts w:ascii="Times New Roman" w:hAnsi="Times New Roman" w:cs="Times New Roman"/>
          <w:i/>
          <w:iCs/>
        </w:rPr>
        <w:t xml:space="preserve">breastfeeding </w:t>
      </w:r>
      <w:proofErr w:type="spellStart"/>
      <w:proofErr w:type="gramStart"/>
      <w:r w:rsidRPr="00CE60BF">
        <w:rPr>
          <w:rFonts w:ascii="Times New Roman" w:hAnsi="Times New Roman" w:cs="Times New Roman"/>
          <w:i/>
          <w:iCs/>
        </w:rPr>
        <w:t>self efficacy</w:t>
      </w:r>
      <w:proofErr w:type="spellEnd"/>
      <w:proofErr w:type="gramEnd"/>
      <w:r w:rsidRPr="00CE60BF">
        <w:rPr>
          <w:rFonts w:ascii="Times New Roman" w:hAnsi="Times New Roman" w:cs="Times New Roman"/>
        </w:rPr>
        <w:t xml:space="preserve"> </w:t>
      </w:r>
      <w:proofErr w:type="spellStart"/>
      <w:r w:rsidRPr="00CE60BF">
        <w:rPr>
          <w:rFonts w:ascii="Times New Roman" w:hAnsi="Times New Roman" w:cs="Times New Roman"/>
        </w:rPr>
        <w:t>pada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ibu</w:t>
      </w:r>
      <w:proofErr w:type="spellEnd"/>
      <w:r w:rsidRPr="00CE60BF">
        <w:rPr>
          <w:rFonts w:ascii="Times New Roman" w:hAnsi="Times New Roman" w:cs="Times New Roman"/>
        </w:rPr>
        <w:t xml:space="preserve"> postpa</w:t>
      </w:r>
      <w:r w:rsidR="00F46C58">
        <w:rPr>
          <w:rFonts w:ascii="Times New Roman" w:hAnsi="Times New Roman" w:cs="Times New Roman"/>
        </w:rPr>
        <w:t xml:space="preserve">rtum di Kota Kediri </w:t>
      </w:r>
      <w:proofErr w:type="spellStart"/>
      <w:r w:rsidR="00F46C58">
        <w:rPr>
          <w:rFonts w:ascii="Times New Roman" w:hAnsi="Times New Roman" w:cs="Times New Roman"/>
        </w:rPr>
        <w:t>tahun</w:t>
      </w:r>
      <w:proofErr w:type="spellEnd"/>
      <w:r w:rsidR="00F46C58">
        <w:rPr>
          <w:rFonts w:ascii="Times New Roman" w:hAnsi="Times New Roman" w:cs="Times New Roman"/>
        </w:rPr>
        <w:t xml:space="preserve"> 2021. </w:t>
      </w:r>
      <w:proofErr w:type="spellStart"/>
      <w:r w:rsidRPr="00CE60BF">
        <w:rPr>
          <w:rFonts w:ascii="Times New Roman" w:hAnsi="Times New Roman" w:cs="Times New Roman"/>
        </w:rPr>
        <w:t>Desain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penelitian</w:t>
      </w:r>
      <w:proofErr w:type="spellEnd"/>
      <w:r w:rsidRPr="00CE60BF">
        <w:rPr>
          <w:rFonts w:ascii="Times New Roman" w:hAnsi="Times New Roman" w:cs="Times New Roman"/>
        </w:rPr>
        <w:t xml:space="preserve"> yang </w:t>
      </w:r>
      <w:proofErr w:type="spellStart"/>
      <w:r w:rsidRPr="00CE60BF">
        <w:rPr>
          <w:rFonts w:ascii="Times New Roman" w:hAnsi="Times New Roman" w:cs="Times New Roman"/>
        </w:rPr>
        <w:t>digunakan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adalah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i/>
          <w:iCs/>
        </w:rPr>
        <w:t>Quasy</w:t>
      </w:r>
      <w:proofErr w:type="spellEnd"/>
      <w:r w:rsidRPr="00CE60BF">
        <w:rPr>
          <w:rFonts w:ascii="Times New Roman" w:hAnsi="Times New Roman" w:cs="Times New Roman"/>
          <w:i/>
          <w:iCs/>
        </w:rPr>
        <w:t xml:space="preserve"> </w:t>
      </w:r>
      <w:proofErr w:type="spellStart"/>
      <w:r w:rsidRPr="00CE60BF">
        <w:rPr>
          <w:rFonts w:ascii="Times New Roman" w:hAnsi="Times New Roman" w:cs="Times New Roman"/>
          <w:i/>
          <w:iCs/>
        </w:rPr>
        <w:t>eksperiment</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dengan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pendekatan</w:t>
      </w:r>
      <w:proofErr w:type="spellEnd"/>
      <w:r w:rsidRPr="00CE60BF">
        <w:rPr>
          <w:rFonts w:ascii="Times New Roman" w:hAnsi="Times New Roman" w:cs="Times New Roman"/>
        </w:rPr>
        <w:t xml:space="preserve"> </w:t>
      </w:r>
      <w:r w:rsidRPr="00CE60BF">
        <w:rPr>
          <w:rFonts w:ascii="Times New Roman" w:hAnsi="Times New Roman" w:cs="Times New Roman"/>
          <w:i/>
          <w:iCs/>
        </w:rPr>
        <w:t>nonequivalent control group design</w:t>
      </w:r>
      <w:r w:rsidR="00F46C58">
        <w:rPr>
          <w:rFonts w:ascii="Times New Roman" w:hAnsi="Times New Roman" w:cs="Times New Roman"/>
        </w:rPr>
        <w:t xml:space="preserve">. </w:t>
      </w:r>
      <w:proofErr w:type="spellStart"/>
      <w:r w:rsidR="00F46C58">
        <w:rPr>
          <w:rFonts w:ascii="Times New Roman" w:hAnsi="Times New Roman" w:cs="Times New Roman"/>
        </w:rPr>
        <w:t>M</w:t>
      </w:r>
      <w:r w:rsidRPr="00CE60BF">
        <w:rPr>
          <w:rFonts w:ascii="Times New Roman" w:hAnsi="Times New Roman" w:cs="Times New Roman"/>
        </w:rPr>
        <w:t>elibatkan</w:t>
      </w:r>
      <w:proofErr w:type="spellEnd"/>
      <w:r w:rsidRPr="00CE60BF">
        <w:rPr>
          <w:rFonts w:ascii="Times New Roman" w:hAnsi="Times New Roman" w:cs="Times New Roman"/>
        </w:rPr>
        <w:t xml:space="preserve"> 40 </w:t>
      </w:r>
      <w:proofErr w:type="spellStart"/>
      <w:r w:rsidRPr="00CE60BF">
        <w:rPr>
          <w:rFonts w:ascii="Times New Roman" w:hAnsi="Times New Roman" w:cs="Times New Roman"/>
        </w:rPr>
        <w:t>ibu</w:t>
      </w:r>
      <w:proofErr w:type="spellEnd"/>
      <w:r w:rsidRPr="00CE60BF">
        <w:rPr>
          <w:rFonts w:ascii="Times New Roman" w:hAnsi="Times New Roman" w:cs="Times New Roman"/>
        </w:rPr>
        <w:t xml:space="preserve"> postpartum </w:t>
      </w:r>
      <w:proofErr w:type="spellStart"/>
      <w:r w:rsidRPr="00CE60BF">
        <w:rPr>
          <w:rFonts w:ascii="Times New Roman" w:hAnsi="Times New Roman" w:cs="Times New Roman"/>
        </w:rPr>
        <w:t>sebagai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responden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terdiri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dari</w:t>
      </w:r>
      <w:proofErr w:type="spellEnd"/>
      <w:r w:rsidRPr="00CE60BF">
        <w:rPr>
          <w:rFonts w:ascii="Times New Roman" w:hAnsi="Times New Roman" w:cs="Times New Roman"/>
        </w:rPr>
        <w:t xml:space="preserve"> </w:t>
      </w:r>
      <w:proofErr w:type="gramStart"/>
      <w:r w:rsidRPr="00CE60BF">
        <w:rPr>
          <w:rFonts w:ascii="Times New Roman" w:hAnsi="Times New Roman" w:cs="Times New Roman"/>
        </w:rPr>
        <w:t>20 orang</w:t>
      </w:r>
      <w:proofErr w:type="gramEnd"/>
      <w:r w:rsidRPr="00CE60BF">
        <w:rPr>
          <w:rFonts w:ascii="Times New Roman" w:hAnsi="Times New Roman" w:cs="Times New Roman"/>
        </w:rPr>
        <w:t xml:space="preserve"> </w:t>
      </w:r>
      <w:proofErr w:type="spellStart"/>
      <w:r w:rsidRPr="00CE60BF">
        <w:rPr>
          <w:rFonts w:ascii="Times New Roman" w:hAnsi="Times New Roman" w:cs="Times New Roman"/>
        </w:rPr>
        <w:t>kelompok</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perlakuan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dan</w:t>
      </w:r>
      <w:proofErr w:type="spellEnd"/>
      <w:r w:rsidRPr="00CE60BF">
        <w:rPr>
          <w:rFonts w:ascii="Times New Roman" w:hAnsi="Times New Roman" w:cs="Times New Roman"/>
        </w:rPr>
        <w:t xml:space="preserve"> 20 orang </w:t>
      </w:r>
      <w:proofErr w:type="spellStart"/>
      <w:r w:rsidRPr="00CE60BF">
        <w:rPr>
          <w:rFonts w:ascii="Times New Roman" w:hAnsi="Times New Roman" w:cs="Times New Roman"/>
        </w:rPr>
        <w:t>kelompok</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kontrol</w:t>
      </w:r>
      <w:proofErr w:type="spellEnd"/>
      <w:r w:rsidRPr="00CE60BF">
        <w:rPr>
          <w:rFonts w:ascii="Times New Roman" w:hAnsi="Times New Roman" w:cs="Times New Roman"/>
        </w:rPr>
        <w:t xml:space="preserve">, yang </w:t>
      </w:r>
      <w:proofErr w:type="spellStart"/>
      <w:r w:rsidRPr="00CE60BF">
        <w:rPr>
          <w:rFonts w:ascii="Times New Roman" w:hAnsi="Times New Roman" w:cs="Times New Roman"/>
        </w:rPr>
        <w:t>diambil</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secara</w:t>
      </w:r>
      <w:proofErr w:type="spellEnd"/>
      <w:r w:rsidRPr="00CE60BF">
        <w:rPr>
          <w:rFonts w:ascii="Times New Roman" w:hAnsi="Times New Roman" w:cs="Times New Roman"/>
        </w:rPr>
        <w:t xml:space="preserve"> </w:t>
      </w:r>
      <w:r w:rsidRPr="00CE60BF">
        <w:rPr>
          <w:rFonts w:ascii="Times New Roman" w:hAnsi="Times New Roman" w:cs="Times New Roman"/>
          <w:i/>
        </w:rPr>
        <w:t>purposive sampling</w:t>
      </w:r>
      <w:r w:rsidRPr="00CE60BF">
        <w:rPr>
          <w:rFonts w:ascii="Times New Roman" w:hAnsi="Times New Roman" w:cs="Times New Roman"/>
        </w:rPr>
        <w:t xml:space="preserve">. </w:t>
      </w:r>
      <w:proofErr w:type="spellStart"/>
      <w:r w:rsidRPr="00CE60BF">
        <w:rPr>
          <w:rFonts w:ascii="Times New Roman" w:hAnsi="Times New Roman" w:cs="Times New Roman"/>
        </w:rPr>
        <w:t>Uji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statistik</w:t>
      </w:r>
      <w:proofErr w:type="spellEnd"/>
      <w:r w:rsidRPr="00CE60BF">
        <w:rPr>
          <w:rFonts w:ascii="Times New Roman" w:hAnsi="Times New Roman" w:cs="Times New Roman"/>
        </w:rPr>
        <w:t xml:space="preserve"> yang </w:t>
      </w:r>
      <w:proofErr w:type="spellStart"/>
      <w:r w:rsidRPr="00CE60BF">
        <w:rPr>
          <w:rFonts w:ascii="Times New Roman" w:hAnsi="Times New Roman" w:cs="Times New Roman"/>
        </w:rPr>
        <w:t>digunakan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dalam</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penelitian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ini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yaitu</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uji</w:t>
      </w:r>
      <w:proofErr w:type="spellEnd"/>
      <w:r w:rsidRPr="00CE60BF">
        <w:rPr>
          <w:rFonts w:ascii="Times New Roman" w:hAnsi="Times New Roman" w:cs="Times New Roman"/>
        </w:rPr>
        <w:t xml:space="preserve"> </w:t>
      </w:r>
      <w:proofErr w:type="spellStart"/>
      <w:proofErr w:type="gramStart"/>
      <w:r w:rsidRPr="00CE60BF">
        <w:rPr>
          <w:rFonts w:ascii="Times New Roman" w:hAnsi="Times New Roman" w:cs="Times New Roman"/>
          <w:i/>
        </w:rPr>
        <w:t>mann</w:t>
      </w:r>
      <w:proofErr w:type="spellEnd"/>
      <w:proofErr w:type="gramEnd"/>
      <w:r w:rsidRPr="00CE60BF">
        <w:rPr>
          <w:rFonts w:ascii="Times New Roman" w:hAnsi="Times New Roman" w:cs="Times New Roman"/>
          <w:i/>
        </w:rPr>
        <w:t xml:space="preserve"> </w:t>
      </w:r>
      <w:proofErr w:type="spellStart"/>
      <w:r w:rsidRPr="00CE60BF">
        <w:rPr>
          <w:rFonts w:ascii="Times New Roman" w:hAnsi="Times New Roman" w:cs="Times New Roman"/>
          <w:i/>
        </w:rPr>
        <w:t>whitney</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Hasil</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penelitian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menunjukan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bahwa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brestfeeding</w:t>
      </w:r>
      <w:proofErr w:type="spellEnd"/>
      <w:r w:rsidRPr="00CE60BF">
        <w:rPr>
          <w:rFonts w:ascii="Times New Roman" w:hAnsi="Times New Roman" w:cs="Times New Roman"/>
        </w:rPr>
        <w:t xml:space="preserve"> </w:t>
      </w:r>
      <w:proofErr w:type="spellStart"/>
      <w:proofErr w:type="gramStart"/>
      <w:r w:rsidRPr="00CE60BF">
        <w:rPr>
          <w:rFonts w:ascii="Times New Roman" w:hAnsi="Times New Roman" w:cs="Times New Roman"/>
        </w:rPr>
        <w:t>self efficacy</w:t>
      </w:r>
      <w:proofErr w:type="spellEnd"/>
      <w:proofErr w:type="gramEnd"/>
      <w:r w:rsidRPr="00CE60BF">
        <w:rPr>
          <w:rFonts w:ascii="Times New Roman" w:hAnsi="Times New Roman" w:cs="Times New Roman"/>
        </w:rPr>
        <w:t xml:space="preserve"> </w:t>
      </w:r>
      <w:proofErr w:type="spellStart"/>
      <w:r w:rsidRPr="00CE60BF">
        <w:rPr>
          <w:rFonts w:ascii="Times New Roman" w:hAnsi="Times New Roman" w:cs="Times New Roman"/>
        </w:rPr>
        <w:t>pada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kelompok</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kontrol</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sebagian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besar</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dalam</w:t>
      </w:r>
      <w:proofErr w:type="spellEnd"/>
      <w:r w:rsidR="00F46C58">
        <w:rPr>
          <w:rFonts w:ascii="Times New Roman" w:hAnsi="Times New Roman" w:cs="Times New Roman"/>
        </w:rPr>
        <w:t xml:space="preserve"> </w:t>
      </w:r>
      <w:proofErr w:type="spellStart"/>
      <w:r w:rsidR="00F46C58">
        <w:rPr>
          <w:rFonts w:ascii="Times New Roman" w:hAnsi="Times New Roman" w:cs="Times New Roman"/>
        </w:rPr>
        <w:t>kate</w:t>
      </w:r>
      <w:r w:rsidRPr="00CE60BF">
        <w:rPr>
          <w:rFonts w:ascii="Times New Roman" w:hAnsi="Times New Roman" w:cs="Times New Roman"/>
        </w:rPr>
        <w:t>gori</w:t>
      </w:r>
      <w:proofErr w:type="spellEnd"/>
      <w:r w:rsidRPr="00CE60BF">
        <w:rPr>
          <w:rFonts w:ascii="Times New Roman" w:hAnsi="Times New Roman" w:cs="Times New Roman"/>
        </w:rPr>
        <w:t xml:space="preserve"> </w:t>
      </w:r>
      <w:proofErr w:type="spellStart"/>
      <w:r w:rsidR="00F46C58">
        <w:rPr>
          <w:rFonts w:ascii="Times New Roman" w:hAnsi="Times New Roman" w:cs="Times New Roman"/>
        </w:rPr>
        <w:t>kurang</w:t>
      </w:r>
      <w:proofErr w:type="spellEnd"/>
      <w:r w:rsidR="00F46C58">
        <w:rPr>
          <w:rFonts w:ascii="Times New Roman" w:hAnsi="Times New Roman" w:cs="Times New Roman"/>
        </w:rPr>
        <w:t xml:space="preserve"> 80% (16 orang). Breastfeeding </w:t>
      </w:r>
      <w:proofErr w:type="spellStart"/>
      <w:proofErr w:type="gramStart"/>
      <w:r w:rsidR="00F46C58">
        <w:rPr>
          <w:rFonts w:ascii="Times New Roman" w:hAnsi="Times New Roman" w:cs="Times New Roman"/>
        </w:rPr>
        <w:t>self efficacy</w:t>
      </w:r>
      <w:proofErr w:type="spellEnd"/>
      <w:proofErr w:type="gramEnd"/>
      <w:r w:rsidR="00F46C58">
        <w:rPr>
          <w:rFonts w:ascii="Times New Roman" w:hAnsi="Times New Roman" w:cs="Times New Roman"/>
        </w:rPr>
        <w:t xml:space="preserve"> </w:t>
      </w:r>
      <w:proofErr w:type="spellStart"/>
      <w:r w:rsidR="00F46C58">
        <w:rPr>
          <w:rFonts w:ascii="Times New Roman" w:hAnsi="Times New Roman" w:cs="Times New Roman"/>
        </w:rPr>
        <w:t>K</w:t>
      </w:r>
      <w:r w:rsidRPr="00CE60BF">
        <w:rPr>
          <w:rFonts w:ascii="Times New Roman" w:hAnsi="Times New Roman" w:cs="Times New Roman"/>
        </w:rPr>
        <w:t>elompok</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perlakuan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sebagian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besar</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dalam</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kategori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baik</w:t>
      </w:r>
      <w:proofErr w:type="spellEnd"/>
      <w:r w:rsidRPr="00CE60BF">
        <w:rPr>
          <w:rFonts w:ascii="Times New Roman" w:hAnsi="Times New Roman" w:cs="Times New Roman"/>
        </w:rPr>
        <w:t xml:space="preserve"> 85% (17 orang). </w:t>
      </w:r>
      <w:proofErr w:type="spellStart"/>
      <w:r w:rsidRPr="00CE60BF">
        <w:rPr>
          <w:rFonts w:ascii="Times New Roman" w:hAnsi="Times New Roman" w:cs="Times New Roman"/>
        </w:rPr>
        <w:t>Hasil</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uji</w:t>
      </w:r>
      <w:proofErr w:type="spellEnd"/>
      <w:r w:rsidRPr="00CE60BF">
        <w:rPr>
          <w:rFonts w:ascii="Times New Roman" w:hAnsi="Times New Roman" w:cs="Times New Roman"/>
        </w:rPr>
        <w:t xml:space="preserve"> statistic </w:t>
      </w:r>
      <w:proofErr w:type="spellStart"/>
      <w:r w:rsidRPr="00CE60BF">
        <w:rPr>
          <w:rFonts w:ascii="Times New Roman" w:hAnsi="Times New Roman" w:cs="Times New Roman"/>
        </w:rPr>
        <w:t>menggunakan</w:t>
      </w:r>
      <w:proofErr w:type="spellEnd"/>
      <w:r w:rsidRPr="00CE60BF">
        <w:rPr>
          <w:rFonts w:ascii="Times New Roman" w:hAnsi="Times New Roman" w:cs="Times New Roman"/>
        </w:rPr>
        <w:t xml:space="preserve"> Mann </w:t>
      </w:r>
      <w:proofErr w:type="spellStart"/>
      <w:r w:rsidRPr="00CE60BF">
        <w:rPr>
          <w:rFonts w:ascii="Times New Roman" w:hAnsi="Times New Roman" w:cs="Times New Roman"/>
        </w:rPr>
        <w:t>whitney</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didapatkan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nilai</w:t>
      </w:r>
      <w:proofErr w:type="spellEnd"/>
      <w:r w:rsidRPr="00CE60BF">
        <w:rPr>
          <w:rFonts w:ascii="Times New Roman" w:hAnsi="Times New Roman" w:cs="Times New Roman"/>
        </w:rPr>
        <w:t xml:space="preserve"> p-value (0.00&lt;0</w:t>
      </w:r>
      <w:proofErr w:type="gramStart"/>
      <w:r w:rsidRPr="00CE60BF">
        <w:rPr>
          <w:rFonts w:ascii="Times New Roman" w:hAnsi="Times New Roman" w:cs="Times New Roman"/>
        </w:rPr>
        <w:t>,05</w:t>
      </w:r>
      <w:proofErr w:type="gramEnd"/>
      <w:r w:rsidRPr="00CE60BF">
        <w:rPr>
          <w:rFonts w:ascii="Times New Roman" w:hAnsi="Times New Roman" w:cs="Times New Roman"/>
        </w:rPr>
        <w:t xml:space="preserve">), yang </w:t>
      </w:r>
      <w:proofErr w:type="spellStart"/>
      <w:r w:rsidRPr="00CE60BF">
        <w:rPr>
          <w:rFonts w:ascii="Times New Roman" w:hAnsi="Times New Roman" w:cs="Times New Roman"/>
        </w:rPr>
        <w:t>artinya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ada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pengaruh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pemberian</w:t>
      </w:r>
      <w:proofErr w:type="spellEnd"/>
      <w:r w:rsidRPr="00CE60BF">
        <w:rPr>
          <w:rFonts w:ascii="Times New Roman" w:hAnsi="Times New Roman" w:cs="Times New Roman"/>
        </w:rPr>
        <w:t xml:space="preserve"> hypnosis </w:t>
      </w:r>
      <w:proofErr w:type="spellStart"/>
      <w:r w:rsidRPr="00CE60BF">
        <w:rPr>
          <w:rFonts w:ascii="Times New Roman" w:hAnsi="Times New Roman" w:cs="Times New Roman"/>
        </w:rPr>
        <w:t>menyusui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hypnobreastfeeding</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terhadap</w:t>
      </w:r>
      <w:proofErr w:type="spellEnd"/>
      <w:r w:rsidRPr="00CE60BF">
        <w:rPr>
          <w:rFonts w:ascii="Times New Roman" w:hAnsi="Times New Roman" w:cs="Times New Roman"/>
        </w:rPr>
        <w:t xml:space="preserve"> </w:t>
      </w:r>
      <w:r w:rsidRPr="00CE60BF">
        <w:rPr>
          <w:rFonts w:ascii="Times New Roman" w:hAnsi="Times New Roman" w:cs="Times New Roman"/>
          <w:i/>
          <w:iCs/>
        </w:rPr>
        <w:t xml:space="preserve">breastfeeding </w:t>
      </w:r>
      <w:proofErr w:type="spellStart"/>
      <w:r w:rsidRPr="00CE60BF">
        <w:rPr>
          <w:rFonts w:ascii="Times New Roman" w:hAnsi="Times New Roman" w:cs="Times New Roman"/>
          <w:i/>
          <w:iCs/>
        </w:rPr>
        <w:t>self efficacy</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pada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ibu</w:t>
      </w:r>
      <w:proofErr w:type="spellEnd"/>
      <w:r w:rsidRPr="00CE60BF">
        <w:rPr>
          <w:rFonts w:ascii="Times New Roman" w:hAnsi="Times New Roman" w:cs="Times New Roman"/>
        </w:rPr>
        <w:t xml:space="preserve"> postpartum. </w:t>
      </w:r>
      <w:proofErr w:type="spellStart"/>
      <w:r w:rsidRPr="00CE60BF">
        <w:rPr>
          <w:rFonts w:ascii="Times New Roman" w:hAnsi="Times New Roman" w:cs="Times New Roman"/>
        </w:rPr>
        <w:t>Penanaman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afirmasi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positif</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melalui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hypnobreastfeeding</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ke</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dalam</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pikiran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bawah</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sadar</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seseorang</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mampu</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meningkatkan</w:t>
      </w:r>
      <w:proofErr w:type="spellEnd"/>
      <w:r w:rsidRPr="00CE60BF">
        <w:rPr>
          <w:rFonts w:ascii="Times New Roman" w:hAnsi="Times New Roman" w:cs="Times New Roman"/>
        </w:rPr>
        <w:t xml:space="preserve"> rasa </w:t>
      </w:r>
      <w:proofErr w:type="spellStart"/>
      <w:r w:rsidRPr="00CE60BF">
        <w:rPr>
          <w:rFonts w:ascii="Times New Roman" w:hAnsi="Times New Roman" w:cs="Times New Roman"/>
        </w:rPr>
        <w:t>percaya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diri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ibu</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dalam</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menyusui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sehingga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pemberian</w:t>
      </w:r>
      <w:proofErr w:type="spellEnd"/>
      <w:r w:rsidRPr="00CE60BF">
        <w:rPr>
          <w:rFonts w:ascii="Times New Roman" w:hAnsi="Times New Roman" w:cs="Times New Roman"/>
        </w:rPr>
        <w:t xml:space="preserve"> ASI </w:t>
      </w:r>
      <w:proofErr w:type="spellStart"/>
      <w:r w:rsidRPr="00CE60BF">
        <w:rPr>
          <w:rFonts w:ascii="Times New Roman" w:hAnsi="Times New Roman" w:cs="Times New Roman"/>
        </w:rPr>
        <w:t>pada</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bayi</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bisa</w:t>
      </w:r>
      <w:proofErr w:type="spellEnd"/>
      <w:r w:rsidRPr="00CE60BF">
        <w:rPr>
          <w:rFonts w:ascii="Times New Roman" w:hAnsi="Times New Roman" w:cs="Times New Roman"/>
        </w:rPr>
        <w:t xml:space="preserve"> optimal </w:t>
      </w:r>
      <w:proofErr w:type="spellStart"/>
      <w:r w:rsidRPr="00CE60BF">
        <w:rPr>
          <w:rFonts w:ascii="Times New Roman" w:hAnsi="Times New Roman" w:cs="Times New Roman"/>
        </w:rPr>
        <w:t>dan</w:t>
      </w:r>
      <w:proofErr w:type="spellEnd"/>
      <w:r w:rsidRPr="00CE60BF">
        <w:rPr>
          <w:rFonts w:ascii="Times New Roman" w:hAnsi="Times New Roman" w:cs="Times New Roman"/>
        </w:rPr>
        <w:t xml:space="preserve"> </w:t>
      </w:r>
      <w:proofErr w:type="spellStart"/>
      <w:r w:rsidRPr="00CE60BF">
        <w:rPr>
          <w:rFonts w:ascii="Times New Roman" w:hAnsi="Times New Roman" w:cs="Times New Roman"/>
        </w:rPr>
        <w:t>tercapai</w:t>
      </w:r>
      <w:proofErr w:type="spellEnd"/>
      <w:r w:rsidRPr="00CE60BF">
        <w:rPr>
          <w:rFonts w:ascii="Times New Roman" w:hAnsi="Times New Roman" w:cs="Times New Roman"/>
        </w:rPr>
        <w:t xml:space="preserve"> ASI </w:t>
      </w:r>
      <w:proofErr w:type="spellStart"/>
      <w:r w:rsidRPr="00CE60BF">
        <w:rPr>
          <w:rFonts w:ascii="Times New Roman" w:hAnsi="Times New Roman" w:cs="Times New Roman"/>
        </w:rPr>
        <w:t>Eksklusif</w:t>
      </w:r>
      <w:proofErr w:type="spellEnd"/>
      <w:r w:rsidRPr="00CE60BF">
        <w:rPr>
          <w:rFonts w:ascii="Times New Roman" w:hAnsi="Times New Roman" w:cs="Times New Roman"/>
        </w:rPr>
        <w:t>.</w:t>
      </w:r>
    </w:p>
    <w:p w:rsidR="006454FA" w:rsidRPr="00284C0E" w:rsidRDefault="006454FA" w:rsidP="006454FA">
      <w:pPr>
        <w:spacing w:after="0" w:line="240" w:lineRule="auto"/>
        <w:jc w:val="both"/>
        <w:rPr>
          <w:rFonts w:ascii="Times New Roman" w:hAnsi="Times New Roman"/>
        </w:rPr>
      </w:pPr>
    </w:p>
    <w:p w:rsidR="00584D3F" w:rsidRPr="00474851" w:rsidRDefault="006454FA" w:rsidP="006454FA">
      <w:pPr>
        <w:spacing w:after="0" w:line="240" w:lineRule="auto"/>
        <w:jc w:val="both"/>
        <w:rPr>
          <w:rFonts w:ascii="Times New Roman" w:hAnsi="Times New Roman" w:cs="Times New Roman"/>
        </w:rPr>
      </w:pPr>
      <w:r w:rsidRPr="00284C0E">
        <w:rPr>
          <w:rFonts w:ascii="Times New Roman" w:hAnsi="Times New Roman"/>
        </w:rPr>
        <w:t xml:space="preserve">Kata </w:t>
      </w:r>
      <w:proofErr w:type="spellStart"/>
      <w:proofErr w:type="gramStart"/>
      <w:r w:rsidRPr="00284C0E">
        <w:rPr>
          <w:rFonts w:ascii="Times New Roman" w:hAnsi="Times New Roman"/>
        </w:rPr>
        <w:t>kunci</w:t>
      </w:r>
      <w:proofErr w:type="spellEnd"/>
      <w:r w:rsidRPr="00284C0E">
        <w:rPr>
          <w:rFonts w:ascii="Times New Roman" w:hAnsi="Times New Roman"/>
        </w:rPr>
        <w:t xml:space="preserve"> </w:t>
      </w:r>
      <w:r w:rsidRPr="00474851">
        <w:rPr>
          <w:rFonts w:ascii="Times New Roman" w:hAnsi="Times New Roman" w:cs="Times New Roman"/>
        </w:rPr>
        <w:t>:</w:t>
      </w:r>
      <w:proofErr w:type="gramEnd"/>
      <w:r w:rsidRPr="00474851">
        <w:rPr>
          <w:rFonts w:ascii="Times New Roman" w:hAnsi="Times New Roman" w:cs="Times New Roman"/>
        </w:rPr>
        <w:t xml:space="preserve"> </w:t>
      </w:r>
      <w:proofErr w:type="spellStart"/>
      <w:r w:rsidR="00F46C58">
        <w:rPr>
          <w:rFonts w:ascii="Times New Roman" w:hAnsi="Times New Roman" w:cs="Times New Roman"/>
        </w:rPr>
        <w:t>Hypnobreastfeeding</w:t>
      </w:r>
      <w:proofErr w:type="spellEnd"/>
      <w:r w:rsidR="00F46C58">
        <w:rPr>
          <w:rFonts w:ascii="Times New Roman" w:hAnsi="Times New Roman" w:cs="Times New Roman"/>
        </w:rPr>
        <w:t xml:space="preserve">; </w:t>
      </w:r>
      <w:proofErr w:type="spellStart"/>
      <w:r w:rsidR="00F46C58">
        <w:rPr>
          <w:rFonts w:ascii="Times New Roman" w:hAnsi="Times New Roman" w:cs="Times New Roman"/>
        </w:rPr>
        <w:t>Efikasi</w:t>
      </w:r>
      <w:proofErr w:type="spellEnd"/>
      <w:r w:rsidR="00F46C58">
        <w:rPr>
          <w:rFonts w:ascii="Times New Roman" w:hAnsi="Times New Roman" w:cs="Times New Roman"/>
        </w:rPr>
        <w:t xml:space="preserve"> </w:t>
      </w:r>
      <w:proofErr w:type="spellStart"/>
      <w:r w:rsidR="00F46C58">
        <w:rPr>
          <w:rFonts w:ascii="Times New Roman" w:hAnsi="Times New Roman" w:cs="Times New Roman"/>
        </w:rPr>
        <w:t>Diri</w:t>
      </w:r>
      <w:proofErr w:type="spellEnd"/>
      <w:r w:rsidR="00F46C58">
        <w:rPr>
          <w:rFonts w:ascii="Times New Roman" w:hAnsi="Times New Roman" w:cs="Times New Roman"/>
        </w:rPr>
        <w:t xml:space="preserve">; </w:t>
      </w:r>
      <w:proofErr w:type="spellStart"/>
      <w:r w:rsidR="00F46C58">
        <w:rPr>
          <w:rFonts w:ascii="Times New Roman" w:hAnsi="Times New Roman" w:cs="Times New Roman"/>
        </w:rPr>
        <w:t>Menyusui</w:t>
      </w:r>
      <w:proofErr w:type="spellEnd"/>
      <w:r w:rsidR="00F46C58">
        <w:rPr>
          <w:rFonts w:ascii="Times New Roman" w:hAnsi="Times New Roman" w:cs="Times New Roman"/>
        </w:rPr>
        <w:t xml:space="preserve">; </w:t>
      </w:r>
      <w:proofErr w:type="spellStart"/>
      <w:r w:rsidR="00F46C58">
        <w:rPr>
          <w:rFonts w:ascii="Times New Roman" w:hAnsi="Times New Roman" w:cs="Times New Roman"/>
        </w:rPr>
        <w:t>Ibu</w:t>
      </w:r>
      <w:proofErr w:type="spellEnd"/>
      <w:r w:rsidR="00F46C58">
        <w:rPr>
          <w:rFonts w:ascii="Times New Roman" w:hAnsi="Times New Roman" w:cs="Times New Roman"/>
        </w:rPr>
        <w:t xml:space="preserve"> </w:t>
      </w:r>
      <w:proofErr w:type="spellStart"/>
      <w:r w:rsidR="00F46C58">
        <w:rPr>
          <w:rFonts w:ascii="Times New Roman" w:hAnsi="Times New Roman" w:cs="Times New Roman"/>
        </w:rPr>
        <w:t>nifas</w:t>
      </w:r>
      <w:proofErr w:type="spellEnd"/>
      <w:r w:rsidR="00F46C58">
        <w:rPr>
          <w:rFonts w:ascii="Times New Roman" w:hAnsi="Times New Roman" w:cs="Times New Roman"/>
        </w:rPr>
        <w:t>.</w:t>
      </w:r>
    </w:p>
    <w:p w:rsidR="00775D93" w:rsidRDefault="00775D93" w:rsidP="00A3269E">
      <w:pPr>
        <w:spacing w:after="0" w:line="240" w:lineRule="auto"/>
        <w:jc w:val="both"/>
        <w:rPr>
          <w:rFonts w:ascii="Times New Roman" w:hAnsi="Times New Roman" w:cs="Times New Roman"/>
        </w:rPr>
      </w:pPr>
    </w:p>
    <w:p w:rsidR="00775D93" w:rsidRDefault="00775D93" w:rsidP="00A3269E">
      <w:pPr>
        <w:spacing w:after="0" w:line="240" w:lineRule="auto"/>
        <w:jc w:val="both"/>
        <w:rPr>
          <w:rFonts w:ascii="Times New Roman" w:hAnsi="Times New Roman" w:cs="Times New Roman"/>
        </w:rPr>
      </w:pPr>
    </w:p>
    <w:p w:rsidR="003516BB" w:rsidRDefault="003516BB" w:rsidP="00A3269E">
      <w:pPr>
        <w:spacing w:after="0" w:line="240" w:lineRule="auto"/>
        <w:jc w:val="both"/>
        <w:rPr>
          <w:rFonts w:ascii="Times New Roman" w:hAnsi="Times New Roman" w:cs="Times New Roman"/>
        </w:rPr>
      </w:pPr>
    </w:p>
    <w:p w:rsidR="00584D3F" w:rsidRDefault="00584D3F" w:rsidP="00A3269E">
      <w:pPr>
        <w:spacing w:after="0" w:line="240" w:lineRule="auto"/>
        <w:jc w:val="both"/>
        <w:rPr>
          <w:rFonts w:ascii="Times New Roman" w:hAnsi="Times New Roman"/>
        </w:rPr>
      </w:pPr>
    </w:p>
    <w:p w:rsidR="00FB6735" w:rsidRDefault="00914F7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E6B717D" wp14:editId="5AEDA53F">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92F86B"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mc:Fallback>
        </mc:AlternateContent>
      </w:r>
    </w:p>
    <w:p w:rsidR="00FB6735" w:rsidRDefault="002106B4"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2418AF32" wp14:editId="6205C59D">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AF32" id="Text Box 17" o:spid="_x0000_s1027" type="#_x0000_t202" style="position:absolute;left:0;text-align:left;margin-left:.35pt;margin-top:4.2pt;width:233.4pt;height:9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3mEQ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CiJMOevRADxqtxAGBCeoz9CoFt/seHPUB7OBrsar+TpRfFeIibwjf0aWUYmgoqSA/39x0&#10;J1fHOMoE2Q4fRAXvkL0WNtChlp0pHpQDQXTo09O5NyaXEoyzJAz8GI5KOPP92Pc92z2XpKfrvVT6&#10;HRUdMosMS2i+DU8e75Q26ZD05GJe46JgbWsJ0PILAziOFmoZNN4mKaQCS+NpkrLd/ZF4ySbexIET&#10;zMKNE3jrtbMs8sAJCz9arOfrPF/7P00WfpA2rKooN4+emOYHf9fJI+dHjpy5pkTLKhPOpKTkbpu3&#10;Ej0SYHphf7YFcPLs5l6mYUsCWF5A8meBt5olThHGkRMUwcJJIi92PD9ZJaEXJMG6uIR0xzh9PSQ0&#10;ZDhZzBYYkXYHYnKcqEn6gMXoAj3jrL6OTGz3HVBqxH6caTDB5E9M0NTzbQv8InDHNOhQy7oMx575&#10;jcpg2LzhlSWJJqwd15MyGuh/LuOyWHhRMI+dKFrMnWC+8ZxVXOTOMvfDMNqs8tXmBTM2lm3q9ZW0&#10;/ZxQd5Lv8Y3nlKEsJ17bcTUTOs6qPmwPozKcVGArqieYXylgumASQfZh0Qj5HaMBJDTD6tueSIpR&#10;+56DBszDRRSC5k43crrZTjeElxAqwxr6b5e5HnV630u2a+ClsddcLEE3amYn2gjMmBUgMhuQSYvt&#10;KOlGh6d76/X8x3PzCwAA//8DAFBLAwQUAAYACAAAACEAA7+qotoAAAAGAQAADwAAAGRycy9kb3du&#10;cmV2LnhtbEyOwU7DMBBE70j8g7VI3KgDhKSEOFWFxA2JtiDOTrwkUe11FDtN4OtZTuU4mqeZV24W&#10;Z8UJx9B7UnC7SkAgNd701Cr4eH+5WYMIUZPR1hMq+MYAm+ryotSF8TPt8XSIreARCoVW0MU4FFKG&#10;pkOnw8oPSNx9+dHpyHFspRn1zOPOyrskyaTTPfFDpwd87rA5Hian4LPOp9083u/2x58hs34b3l5j&#10;UOr6atk+gYi4xDMMf/qsDhU71X4iE4RVkDOnYJ2C4DLN8gcQNVOPaQqyKuV//eoXAAD//wMAUEsB&#10;Ai0AFAAGAAgAAAAhALaDOJL+AAAA4QEAABMAAAAAAAAAAAAAAAAAAAAAAFtDb250ZW50X1R5cGVz&#10;XS54bWxQSwECLQAUAAYACAAAACEAOP0h/9YAAACUAQAACwAAAAAAAAAAAAAAAAAvAQAAX3JlbHMv&#10;LnJlbHNQSwECLQAUAAYACAAAACEAA+PN5hEDAADABgAADgAAAAAAAAAAAAAAAAAuAgAAZHJzL2Uy&#10;b0RvYy54bWxQSwECLQAUAAYACAAAACEAA7+qotoAAAAGAQAADwAAAAAAAAAAAAAAAABrBQAAZHJz&#10;L2Rvd25yZXYueG1sUEsFBgAAAAAEAAQA8wAAAHIGAAAAAA==&#10;" filled="f" stroked="f" strokecolor="black [0]" insetpen="t">
                <v:textbox inset="2.88pt,2.88pt,2.88pt,2.88pt">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v:textbox>
              </v:shape>
            </w:pict>
          </mc:Fallback>
        </mc:AlternateContent>
      </w: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EE1A7E"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4624" behindDoc="0" locked="0" layoutInCell="1" allowOverlap="1" wp14:anchorId="710D27F9" wp14:editId="20C35E84">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1A7E" w:rsidRDefault="00EE1A7E" w:rsidP="00B96CD9">
      <w:pPr>
        <w:widowControl w:val="0"/>
        <w:spacing w:after="0" w:line="240" w:lineRule="auto"/>
        <w:jc w:val="right"/>
        <w:rPr>
          <w14:ligatures w14:val="none"/>
        </w:rPr>
      </w:pPr>
    </w:p>
    <w:p w:rsidR="00EE1A7E" w:rsidRDefault="00EE1A7E" w:rsidP="00B96CD9">
      <w:pPr>
        <w:widowControl w:val="0"/>
        <w:spacing w:after="0" w:line="240" w:lineRule="auto"/>
        <w:jc w:val="right"/>
        <w:rPr>
          <w14:ligatures w14:val="none"/>
        </w:rPr>
      </w:pPr>
    </w:p>
    <w:p w:rsidR="00B96CD9" w:rsidRDefault="00B96CD9" w:rsidP="00B96CD9">
      <w:pPr>
        <w:widowControl w:val="0"/>
        <w:spacing w:after="0" w:line="240" w:lineRule="auto"/>
        <w:jc w:val="right"/>
        <w:rPr>
          <w:rFonts w:ascii="Times New Roman" w:hAnsi="Times New Roman" w:cs="Times New Roman"/>
          <w:sz w:val="22"/>
          <w:szCs w:val="22"/>
          <w14:ligatures w14:val="none"/>
        </w:rPr>
      </w:pPr>
      <w:proofErr w:type="gramStart"/>
      <w:r w:rsidRPr="00B96CD9">
        <w:rPr>
          <w14:ligatures w14:val="none"/>
        </w:rPr>
        <w:lastRenderedPageBreak/>
        <w:t>licensed</w:t>
      </w:r>
      <w:proofErr w:type="gramEnd"/>
      <w:r w:rsidRPr="00B96CD9">
        <w:rPr>
          <w14:ligatures w14:val="none"/>
        </w:rPr>
        <w:t xml:space="preserve"> by </w:t>
      </w:r>
      <w:hyperlink r:id="rId11"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rsidR="005B3AAF" w:rsidRDefault="005B3AAF" w:rsidP="00A3269E">
      <w:pPr>
        <w:spacing w:after="0" w:line="240" w:lineRule="auto"/>
        <w:jc w:val="center"/>
        <w:rPr>
          <w:rFonts w:ascii="Times New Roman" w:hAnsi="Times New Roman"/>
          <w:i/>
        </w:rPr>
      </w:pPr>
    </w:p>
    <w:p w:rsidR="000F1CAD" w:rsidRDefault="00EE1A7E" w:rsidP="00A3269E">
      <w:pPr>
        <w:spacing w:after="0" w:line="240" w:lineRule="auto"/>
        <w:jc w:val="center"/>
        <w:rPr>
          <w:rFonts w:ascii="Times New Roman" w:hAnsi="Times New Roman"/>
          <w:i/>
          <w:sz w:val="22"/>
          <w:szCs w:val="22"/>
        </w:rPr>
      </w:pPr>
      <w:r>
        <w:rPr>
          <w:noProof/>
          <w14:ligatures w14:val="none"/>
          <w14:cntxtAlts w14:val="0"/>
        </w:rPr>
        <mc:AlternateContent>
          <mc:Choice Requires="wps">
            <w:drawing>
              <wp:anchor distT="0" distB="0" distL="114300" distR="114300" simplePos="0" relativeHeight="251679744" behindDoc="0" locked="0" layoutInCell="1" allowOverlap="1" wp14:anchorId="216ABF70" wp14:editId="173EF858">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6C8C0"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rsidR="00AA70E3" w:rsidRDefault="00AA70E3" w:rsidP="00700BF6">
      <w:pPr>
        <w:spacing w:after="0" w:line="240" w:lineRule="auto"/>
        <w:rPr>
          <w:rFonts w:ascii="Times New Roman" w:hAnsi="Times New Roman"/>
          <w:i/>
          <w:sz w:val="22"/>
          <w:szCs w:val="22"/>
        </w:rPr>
      </w:pPr>
    </w:p>
    <w:p w:rsidR="00A3269E" w:rsidRPr="00AD4D5E" w:rsidRDefault="00A3269E" w:rsidP="00A3269E">
      <w:pPr>
        <w:spacing w:after="0" w:line="240" w:lineRule="auto"/>
        <w:jc w:val="center"/>
        <w:rPr>
          <w:rFonts w:ascii="Times New Roman" w:hAnsi="Times New Roman"/>
          <w:i/>
          <w:sz w:val="22"/>
          <w:szCs w:val="22"/>
        </w:rPr>
      </w:pPr>
      <w:r w:rsidRPr="00AD4D5E">
        <w:rPr>
          <w:rFonts w:ascii="Times New Roman" w:hAnsi="Times New Roman"/>
          <w:i/>
          <w:sz w:val="22"/>
          <w:szCs w:val="22"/>
        </w:rPr>
        <w:t>ABSTRACT</w:t>
      </w:r>
    </w:p>
    <w:p w:rsidR="00AA77C8" w:rsidRDefault="00AA77C8" w:rsidP="00446D42">
      <w:pPr>
        <w:spacing w:after="0" w:line="240" w:lineRule="auto"/>
        <w:jc w:val="center"/>
        <w:rPr>
          <w:rFonts w:ascii="Times New Roman" w:hAnsi="Times New Roman"/>
          <w:i/>
          <w:sz w:val="22"/>
          <w:szCs w:val="22"/>
          <w:lang w:val="id-ID"/>
        </w:rPr>
      </w:pPr>
    </w:p>
    <w:p w:rsidR="00726CC2" w:rsidRPr="00726CC2" w:rsidRDefault="00726CC2" w:rsidP="00726CC2">
      <w:pPr>
        <w:pStyle w:val="Heading1"/>
        <w:spacing w:before="0" w:line="240" w:lineRule="auto"/>
        <w:ind w:left="299" w:right="409"/>
        <w:jc w:val="center"/>
        <w:rPr>
          <w:rFonts w:ascii="Times New Roman" w:eastAsiaTheme="minorHAnsi" w:hAnsi="Times New Roman" w:cs="Times New Roman"/>
          <w:i/>
          <w:color w:val="auto"/>
          <w:sz w:val="22"/>
          <w:szCs w:val="22"/>
          <w:lang w:val="en-US"/>
        </w:rPr>
      </w:pPr>
      <w:r w:rsidRPr="00726CC2">
        <w:rPr>
          <w:rFonts w:ascii="Times New Roman" w:eastAsiaTheme="minorHAnsi" w:hAnsi="Times New Roman" w:cs="Times New Roman"/>
          <w:i/>
          <w:color w:val="auto"/>
          <w:sz w:val="22"/>
          <w:szCs w:val="22"/>
          <w:lang w:val="en-US"/>
        </w:rPr>
        <w:t>The Effect of Hypnosis Breastfeeding (</w:t>
      </w:r>
      <w:proofErr w:type="spellStart"/>
      <w:r w:rsidRPr="00726CC2">
        <w:rPr>
          <w:rFonts w:ascii="Times New Roman" w:eastAsiaTheme="minorHAnsi" w:hAnsi="Times New Roman" w:cs="Times New Roman"/>
          <w:i/>
          <w:color w:val="auto"/>
          <w:sz w:val="22"/>
          <w:szCs w:val="22"/>
          <w:lang w:val="en-US"/>
        </w:rPr>
        <w:t>Hypnobreastfeeding</w:t>
      </w:r>
      <w:proofErr w:type="spellEnd"/>
      <w:r w:rsidRPr="00726CC2">
        <w:rPr>
          <w:rFonts w:ascii="Times New Roman" w:eastAsiaTheme="minorHAnsi" w:hAnsi="Times New Roman" w:cs="Times New Roman"/>
          <w:i/>
          <w:color w:val="auto"/>
          <w:sz w:val="22"/>
          <w:szCs w:val="22"/>
          <w:lang w:val="en-US"/>
        </w:rPr>
        <w:t>) on Breastfeeding Self Efficacy in Postpartum Mothers at Kediri City</w:t>
      </w:r>
    </w:p>
    <w:p w:rsidR="00446D42" w:rsidRPr="00AA77C8" w:rsidRDefault="00446D42" w:rsidP="00446D42">
      <w:pPr>
        <w:spacing w:after="0" w:line="240" w:lineRule="auto"/>
        <w:jc w:val="center"/>
        <w:rPr>
          <w:rFonts w:ascii="Times New Roman" w:hAnsi="Times New Roman"/>
          <w:i/>
          <w:sz w:val="22"/>
          <w:szCs w:val="22"/>
          <w:lang w:val="id-ID"/>
        </w:rPr>
      </w:pPr>
    </w:p>
    <w:p w:rsidR="00446D42" w:rsidRDefault="00446D42" w:rsidP="00A3269E">
      <w:pPr>
        <w:spacing w:after="0" w:line="240" w:lineRule="auto"/>
        <w:jc w:val="both"/>
        <w:rPr>
          <w:rFonts w:ascii="Times New Roman" w:hAnsi="Times New Roman"/>
          <w:i/>
          <w:lang w:val="en"/>
        </w:rPr>
      </w:pPr>
    </w:p>
    <w:p w:rsidR="00A3269E" w:rsidRPr="00726CC2" w:rsidRDefault="00726CC2" w:rsidP="00726CC2">
      <w:pPr>
        <w:spacing w:after="0" w:line="240" w:lineRule="auto"/>
        <w:ind w:firstLine="567"/>
        <w:jc w:val="both"/>
        <w:rPr>
          <w:rFonts w:ascii="Times New Roman" w:hAnsi="Times New Roman" w:cs="Times New Roman"/>
          <w:i/>
        </w:rPr>
      </w:pPr>
      <w:r w:rsidRPr="00726CC2">
        <w:rPr>
          <w:rFonts w:ascii="Times New Roman" w:hAnsi="Times New Roman" w:cs="Times New Roman"/>
          <w:i/>
        </w:rPr>
        <w:t xml:space="preserve">The benefits of breastfeeding for the health of mothers and children </w:t>
      </w:r>
      <w:proofErr w:type="gramStart"/>
      <w:r w:rsidRPr="00726CC2">
        <w:rPr>
          <w:rFonts w:ascii="Times New Roman" w:hAnsi="Times New Roman" w:cs="Times New Roman"/>
          <w:i/>
        </w:rPr>
        <w:t>have been substantially proven</w:t>
      </w:r>
      <w:proofErr w:type="gramEnd"/>
      <w:r w:rsidRPr="00726CC2">
        <w:rPr>
          <w:rFonts w:ascii="Times New Roman" w:hAnsi="Times New Roman" w:cs="Times New Roman"/>
          <w:i/>
        </w:rPr>
        <w:t xml:space="preserve">. However, exclusive breastfeeding for 6 months in Indonesia is still low in </w:t>
      </w:r>
      <w:proofErr w:type="gramStart"/>
      <w:r w:rsidRPr="00726CC2">
        <w:rPr>
          <w:rFonts w:ascii="Times New Roman" w:hAnsi="Times New Roman" w:cs="Times New Roman"/>
          <w:i/>
        </w:rPr>
        <w:t>achievement,</w:t>
      </w:r>
      <w:proofErr w:type="gramEnd"/>
      <w:r w:rsidRPr="00726CC2">
        <w:rPr>
          <w:rFonts w:ascii="Times New Roman" w:hAnsi="Times New Roman" w:cs="Times New Roman"/>
          <w:i/>
        </w:rPr>
        <w:t xml:space="preserve"> this is associated with low self-efficacy in breastfeeding. The purpose of this study was to determine the effect of </w:t>
      </w:r>
      <w:proofErr w:type="spellStart"/>
      <w:r w:rsidRPr="00726CC2">
        <w:rPr>
          <w:rFonts w:ascii="Times New Roman" w:hAnsi="Times New Roman" w:cs="Times New Roman"/>
          <w:i/>
        </w:rPr>
        <w:t>hypnobreastfeeding</w:t>
      </w:r>
      <w:proofErr w:type="spellEnd"/>
      <w:r w:rsidRPr="00726CC2">
        <w:rPr>
          <w:rFonts w:ascii="Times New Roman" w:hAnsi="Times New Roman" w:cs="Times New Roman"/>
          <w:i/>
        </w:rPr>
        <w:t xml:space="preserve"> on breastfeeding self-efficacy for postpartum mothers in Kediri City in 2021.The research design used was a </w:t>
      </w:r>
      <w:proofErr w:type="spellStart"/>
      <w:r w:rsidRPr="00726CC2">
        <w:rPr>
          <w:rFonts w:ascii="Times New Roman" w:hAnsi="Times New Roman" w:cs="Times New Roman"/>
          <w:i/>
        </w:rPr>
        <w:t>quasy</w:t>
      </w:r>
      <w:proofErr w:type="spellEnd"/>
      <w:r w:rsidRPr="00726CC2">
        <w:rPr>
          <w:rFonts w:ascii="Times New Roman" w:hAnsi="Times New Roman" w:cs="Times New Roman"/>
          <w:i/>
        </w:rPr>
        <w:t xml:space="preserve"> experiment with a nonequivalent </w:t>
      </w:r>
      <w:proofErr w:type="gramStart"/>
      <w:r w:rsidRPr="00726CC2">
        <w:rPr>
          <w:rFonts w:ascii="Times New Roman" w:hAnsi="Times New Roman" w:cs="Times New Roman"/>
          <w:i/>
        </w:rPr>
        <w:t>control group design approach</w:t>
      </w:r>
      <w:proofErr w:type="gramEnd"/>
      <w:r w:rsidRPr="00726CC2">
        <w:rPr>
          <w:rFonts w:ascii="Times New Roman" w:hAnsi="Times New Roman" w:cs="Times New Roman"/>
          <w:i/>
        </w:rPr>
        <w:t xml:space="preserve">. Involving 40 postpartum mothers as respondents consisting of 20 treatment groups and 20 control groups, which </w:t>
      </w:r>
      <w:proofErr w:type="gramStart"/>
      <w:r w:rsidRPr="00726CC2">
        <w:rPr>
          <w:rFonts w:ascii="Times New Roman" w:hAnsi="Times New Roman" w:cs="Times New Roman"/>
          <w:i/>
        </w:rPr>
        <w:t>were taken</w:t>
      </w:r>
      <w:proofErr w:type="gramEnd"/>
      <w:r w:rsidRPr="00726CC2">
        <w:rPr>
          <w:rFonts w:ascii="Times New Roman" w:hAnsi="Times New Roman" w:cs="Times New Roman"/>
          <w:i/>
        </w:rPr>
        <w:t xml:space="preserve"> by purposive sampling. The statistical test used in this study is the Mann Whitney </w:t>
      </w:r>
      <w:proofErr w:type="spellStart"/>
      <w:r w:rsidRPr="00726CC2">
        <w:rPr>
          <w:rFonts w:ascii="Times New Roman" w:hAnsi="Times New Roman" w:cs="Times New Roman"/>
          <w:i/>
        </w:rPr>
        <w:t>test.The</w:t>
      </w:r>
      <w:proofErr w:type="spellEnd"/>
      <w:r w:rsidRPr="00726CC2">
        <w:rPr>
          <w:rFonts w:ascii="Times New Roman" w:hAnsi="Times New Roman" w:cs="Times New Roman"/>
          <w:i/>
        </w:rPr>
        <w:t xml:space="preserve"> results showed that the rest-feeding self-efficacy in the control group was mostly in the category of less than 80% (16 people), and in the treatment group mostly in the good category of 85% (17 people). The results of statistical tests using Mann Whitney obtained p-value (0.00 &lt;0.05), which means that there is an effect of giving breastfeeding hypnosis (</w:t>
      </w:r>
      <w:proofErr w:type="spellStart"/>
      <w:r w:rsidRPr="00726CC2">
        <w:rPr>
          <w:rFonts w:ascii="Times New Roman" w:hAnsi="Times New Roman" w:cs="Times New Roman"/>
          <w:i/>
        </w:rPr>
        <w:t>hypnobreastfeeding</w:t>
      </w:r>
      <w:proofErr w:type="spellEnd"/>
      <w:r w:rsidRPr="00726CC2">
        <w:rPr>
          <w:rFonts w:ascii="Times New Roman" w:hAnsi="Times New Roman" w:cs="Times New Roman"/>
          <w:i/>
        </w:rPr>
        <w:t xml:space="preserve">) on ​​breastfeeding self-efficacy in postpartum mothers. Planting positive affirmations through </w:t>
      </w:r>
      <w:proofErr w:type="spellStart"/>
      <w:r w:rsidRPr="00726CC2">
        <w:rPr>
          <w:rFonts w:ascii="Times New Roman" w:hAnsi="Times New Roman" w:cs="Times New Roman"/>
          <w:i/>
        </w:rPr>
        <w:t>hypnobreastfeeding</w:t>
      </w:r>
      <w:proofErr w:type="spellEnd"/>
      <w:r w:rsidRPr="00726CC2">
        <w:rPr>
          <w:rFonts w:ascii="Times New Roman" w:hAnsi="Times New Roman" w:cs="Times New Roman"/>
          <w:i/>
        </w:rPr>
        <w:t xml:space="preserve"> into one's subconscious </w:t>
      </w:r>
      <w:proofErr w:type="gramStart"/>
      <w:r w:rsidRPr="00726CC2">
        <w:rPr>
          <w:rFonts w:ascii="Times New Roman" w:hAnsi="Times New Roman" w:cs="Times New Roman"/>
          <w:i/>
        </w:rPr>
        <w:t>mind,</w:t>
      </w:r>
      <w:proofErr w:type="gramEnd"/>
      <w:r w:rsidRPr="00726CC2">
        <w:rPr>
          <w:rFonts w:ascii="Times New Roman" w:hAnsi="Times New Roman" w:cs="Times New Roman"/>
          <w:i/>
        </w:rPr>
        <w:t xml:space="preserve"> can increase the mother's confidence in breastfeeding so that breastfeeding can be optimal for babies and achieve exclusive breastfeeding.</w:t>
      </w:r>
    </w:p>
    <w:p w:rsidR="00A3269E" w:rsidRPr="00EB07AD" w:rsidRDefault="00A3269E" w:rsidP="00A3269E">
      <w:pPr>
        <w:spacing w:after="0" w:line="240" w:lineRule="auto"/>
        <w:jc w:val="both"/>
        <w:rPr>
          <w:rFonts w:ascii="Times New Roman" w:hAnsi="Times New Roman"/>
          <w:i/>
        </w:rPr>
      </w:pPr>
    </w:p>
    <w:p w:rsidR="00474851" w:rsidRDefault="00A3269E" w:rsidP="00A3269E">
      <w:pPr>
        <w:spacing w:after="0" w:line="240" w:lineRule="auto"/>
        <w:jc w:val="both"/>
      </w:pPr>
      <w:proofErr w:type="gramStart"/>
      <w:r w:rsidRPr="00EB07AD">
        <w:rPr>
          <w:rFonts w:ascii="Times New Roman" w:hAnsi="Times New Roman"/>
          <w:i/>
        </w:rPr>
        <w:t xml:space="preserve">Keywords </w:t>
      </w:r>
      <w:r w:rsidRPr="00474851">
        <w:rPr>
          <w:rFonts w:ascii="Times New Roman" w:hAnsi="Times New Roman" w:cs="Times New Roman"/>
          <w:i/>
        </w:rPr>
        <w:t>:</w:t>
      </w:r>
      <w:proofErr w:type="gramEnd"/>
      <w:r w:rsidRPr="00474851">
        <w:rPr>
          <w:rFonts w:ascii="Times New Roman" w:hAnsi="Times New Roman" w:cs="Times New Roman"/>
          <w:i/>
        </w:rPr>
        <w:t xml:space="preserve"> </w:t>
      </w:r>
      <w:proofErr w:type="spellStart"/>
      <w:r w:rsidR="00726CC2" w:rsidRPr="00726CC2">
        <w:rPr>
          <w:rFonts w:ascii="Times New Roman" w:hAnsi="Times New Roman" w:cs="Times New Roman"/>
          <w:i/>
        </w:rPr>
        <w:t>Hypnobreastfeeding</w:t>
      </w:r>
      <w:proofErr w:type="spellEnd"/>
      <w:r w:rsidR="00726CC2" w:rsidRPr="00726CC2">
        <w:rPr>
          <w:rFonts w:ascii="Times New Roman" w:hAnsi="Times New Roman" w:cs="Times New Roman"/>
          <w:i/>
        </w:rPr>
        <w:t xml:space="preserve">; </w:t>
      </w:r>
      <w:proofErr w:type="spellStart"/>
      <w:r w:rsidR="00726CC2">
        <w:rPr>
          <w:rFonts w:ascii="Times New Roman" w:hAnsi="Times New Roman" w:cs="Times New Roman"/>
          <w:i/>
        </w:rPr>
        <w:t>self efficacy</w:t>
      </w:r>
      <w:proofErr w:type="spellEnd"/>
      <w:r w:rsidR="00726CC2">
        <w:rPr>
          <w:rFonts w:ascii="Times New Roman" w:hAnsi="Times New Roman" w:cs="Times New Roman"/>
          <w:i/>
        </w:rPr>
        <w:t>; Breastfeeding; Postpartum Women</w:t>
      </w:r>
      <w:r w:rsidR="00726CC2" w:rsidRPr="00726CC2">
        <w:rPr>
          <w:rFonts w:ascii="Times New Roman" w:hAnsi="Times New Roman" w:cs="Times New Roman"/>
          <w:i/>
        </w:rPr>
        <w:t>.</w:t>
      </w:r>
    </w:p>
    <w:p w:rsidR="00A3269E" w:rsidRPr="00284C0E" w:rsidRDefault="00A3269E" w:rsidP="00A3269E">
      <w:pPr>
        <w:pBdr>
          <w:bottom w:val="single" w:sz="12" w:space="1" w:color="auto"/>
        </w:pBdr>
        <w:spacing w:after="0" w:line="240" w:lineRule="auto"/>
        <w:jc w:val="both"/>
        <w:rPr>
          <w:rFonts w:ascii="Times New Roman" w:hAnsi="Times New Roman"/>
        </w:rPr>
      </w:pPr>
    </w:p>
    <w:p w:rsidR="00A3269E" w:rsidRDefault="00A3269E" w:rsidP="00A3269E">
      <w:pPr>
        <w:spacing w:after="0" w:line="240" w:lineRule="auto"/>
        <w:jc w:val="center"/>
        <w:rPr>
          <w:rFonts w:ascii="Times New Roman" w:hAnsi="Times New Roman"/>
          <w:b/>
          <w:lang w:val="en-ID"/>
        </w:rPr>
      </w:pPr>
    </w:p>
    <w:p w:rsidR="009C0B2D" w:rsidRDefault="00700BF6" w:rsidP="00744970">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r w:rsidR="00AB5F70" w:rsidRPr="009C0B2D">
        <w:rPr>
          <w:rFonts w:ascii="Times New Roman" w:hAnsi="Times New Roman"/>
          <w:b/>
          <w:sz w:val="24"/>
          <w:szCs w:val="24"/>
          <w:lang w:val="id-ID"/>
        </w:rPr>
        <w:t xml:space="preserve"> </w:t>
      </w:r>
    </w:p>
    <w:p w:rsidR="00726CC2" w:rsidRDefault="00726CC2" w:rsidP="00726CC2">
      <w:pPr>
        <w:spacing w:after="0" w:line="360" w:lineRule="auto"/>
        <w:ind w:firstLine="567"/>
        <w:jc w:val="both"/>
        <w:rPr>
          <w:rFonts w:ascii="Times New Roman" w:hAnsi="Times New Roman" w:cs="Times New Roman"/>
          <w:sz w:val="22"/>
          <w:szCs w:val="22"/>
        </w:rPr>
      </w:pPr>
      <w:r w:rsidRPr="00726CC2">
        <w:rPr>
          <w:rFonts w:ascii="Times New Roman" w:hAnsi="Times New Roman" w:cs="Times New Roman"/>
          <w:sz w:val="22"/>
          <w:szCs w:val="22"/>
        </w:rPr>
        <w:t xml:space="preserve">Exclusive breastfeeding is adequately proved </w:t>
      </w:r>
      <w:proofErr w:type="gramStart"/>
      <w:r w:rsidRPr="00726CC2">
        <w:rPr>
          <w:rFonts w:ascii="Times New Roman" w:hAnsi="Times New Roman" w:cs="Times New Roman"/>
          <w:sz w:val="22"/>
          <w:szCs w:val="22"/>
        </w:rPr>
        <w:t>to be one</w:t>
      </w:r>
      <w:proofErr w:type="gramEnd"/>
      <w:r w:rsidRPr="00726CC2">
        <w:rPr>
          <w:rFonts w:ascii="Times New Roman" w:hAnsi="Times New Roman" w:cs="Times New Roman"/>
          <w:sz w:val="22"/>
          <w:szCs w:val="22"/>
        </w:rPr>
        <w:t xml:space="preserve"> of the effective interventions that lowered the IMR. Result of the recent research by Indonesian researcher shows that babies who get complementary feeding before 6 months old suffered from diarrhea, constipation, colds, and fever than babies who only get</w:t>
      </w:r>
      <w:r w:rsidR="00E8428B">
        <w:rPr>
          <w:rFonts w:ascii="Times New Roman" w:hAnsi="Times New Roman" w:cs="Times New Roman"/>
          <w:sz w:val="22"/>
          <w:szCs w:val="22"/>
        </w:rPr>
        <w:t xml:space="preserve"> exclusive breastfeeding.</w:t>
      </w:r>
      <w:r w:rsidR="00E8428B">
        <w:rPr>
          <w:rFonts w:ascii="Times New Roman" w:hAnsi="Times New Roman" w:cs="Times New Roman"/>
          <w:sz w:val="22"/>
          <w:szCs w:val="22"/>
        </w:rPr>
        <w:fldChar w:fldCharType="begin" w:fldLock="1"/>
      </w:r>
      <w:r w:rsidR="00E8428B">
        <w:rPr>
          <w:rFonts w:ascii="Times New Roman" w:hAnsi="Times New Roman" w:cs="Times New Roman"/>
          <w:sz w:val="22"/>
          <w:szCs w:val="22"/>
        </w:rPr>
        <w:instrText>ADDIN CSL_CITATION {"citationItems":[{"id":"ITEM-1","itemData":{"DOI":"10.30994/jgrph.v3i2.66","ISSN":"2528-066X","abstract":"Breast milk is the first, main, and best food for babies, which is scientific. Breast milk contains various nutrients needed in the process of growth and development of babies. Breast milk production can also be increased by hypnobreasfeeding relaxation. Hypnobreasfeeding helps mothers to relax their bodies, and a great way to encourage mindsets in their babies. The purpose of the study was to determine the effect of hypnobreasfeeding on increasing ASI production at pakisaji sub-district Malang district. The population is 25 respondents and the sampling technique used is total sampling with One group pre-post test design. Analysis of the data with the T-test using SPSS for Windows obtained Sig = 0,000, so 0,000 &lt;0,05, which means H1 was accepted. Before hypnobreasfeeding, the average volume of ASI that came out was 163.2 ml, after being treated evenly. the average breast milk volume increased to 462.3 ml and there was an increase in the volume of breast milk by 300 ml. So that there is the influence of hypnobreasfeeding on increasing ASI production at BPM Sri Wahyuning Amd Keb Pakisaji Malang Regency. Based on the results of the study the authors suggest that breastfeeding mothers be more concerned and mothers are not stressed so that mothers can breastfeed calmly","author":[{"dropping-particle":"","family":"Utami","given":"Siska Neeri","non-dropping-particle":"","parse-names":false,"suffix":""},{"dropping-particle":"","family":"Rohmah","given":"Miftakhur","non-dropping-particle":"","parse-names":false,"suffix":""},{"dropping-particle":"","family":"Tuszahroh","given":"Nasifah","non-dropping-particle":"","parse-names":false,"suffix":""}],"container-title":"Journal of Global Research in Public Health","id":"ITEM-1","issue":"2","issued":{"date-parts":[["2018"]]},"page":"154-159","title":"The Efforts to Increase Breast Milk Production Through Hypnobreastfeeding In Pakisaji Sub District Malang Regency","type":"article-journal","volume":"3"},"uris":["http://www.mendeley.com/documents/?uuid=c3a4c987-7996-4e2a-9d4c-e2ead519f7df"]}],"mendeley":{"formattedCitation":"&lt;sup&gt;1&lt;/sup&gt;","plainTextFormattedCitation":"1","previouslyFormattedCitation":"&lt;sup&gt;1&lt;/sup&gt;"},"properties":{"noteIndex":0},"schema":"https://github.com/citation-style-language/schema/raw/master/csl-citation.json"}</w:instrText>
      </w:r>
      <w:r w:rsidR="00E8428B">
        <w:rPr>
          <w:rFonts w:ascii="Times New Roman" w:hAnsi="Times New Roman" w:cs="Times New Roman"/>
          <w:sz w:val="22"/>
          <w:szCs w:val="22"/>
        </w:rPr>
        <w:fldChar w:fldCharType="separate"/>
      </w:r>
      <w:r w:rsidR="00E8428B" w:rsidRPr="00E8428B">
        <w:rPr>
          <w:rFonts w:ascii="Times New Roman" w:hAnsi="Times New Roman" w:cs="Times New Roman"/>
          <w:noProof/>
          <w:sz w:val="22"/>
          <w:szCs w:val="22"/>
          <w:vertAlign w:val="superscript"/>
        </w:rPr>
        <w:t>1</w:t>
      </w:r>
      <w:r w:rsidR="00E8428B">
        <w:rPr>
          <w:rFonts w:ascii="Times New Roman" w:hAnsi="Times New Roman" w:cs="Times New Roman"/>
          <w:sz w:val="22"/>
          <w:szCs w:val="22"/>
        </w:rPr>
        <w:fldChar w:fldCharType="end"/>
      </w:r>
      <w:r w:rsidR="00E8428B">
        <w:rPr>
          <w:rFonts w:ascii="Times New Roman" w:hAnsi="Times New Roman" w:cs="Times New Roman"/>
          <w:sz w:val="22"/>
          <w:szCs w:val="22"/>
        </w:rPr>
        <w:t xml:space="preserve"> </w:t>
      </w:r>
      <w:r w:rsidRPr="00726CC2">
        <w:rPr>
          <w:rFonts w:ascii="Times New Roman" w:hAnsi="Times New Roman" w:cs="Times New Roman"/>
          <w:sz w:val="22"/>
          <w:szCs w:val="22"/>
        </w:rPr>
        <w:t>Nationally, the scope of exclusive breastfeeding in Indonesia is fluctuating in the last three years. The 2010 Basic Health Research states that babies who are exclusively breastfed until the age of 6 months have only reached 15.3%</w:t>
      </w:r>
      <w:proofErr w:type="gramStart"/>
      <w:r w:rsidRPr="00726CC2">
        <w:rPr>
          <w:rFonts w:ascii="Times New Roman" w:hAnsi="Times New Roman" w:cs="Times New Roman"/>
          <w:sz w:val="22"/>
          <w:szCs w:val="22"/>
        </w:rPr>
        <w:t>,</w:t>
      </w:r>
      <w:proofErr w:type="gramEnd"/>
      <w:r w:rsidRPr="00726CC2">
        <w:rPr>
          <w:rFonts w:ascii="Times New Roman" w:hAnsi="Times New Roman" w:cs="Times New Roman"/>
          <w:sz w:val="22"/>
          <w:szCs w:val="22"/>
        </w:rPr>
        <w:t xml:space="preserve"> the remaining 84.7% of babies do not receive exclusive breastfeeding. According to </w:t>
      </w:r>
      <w:proofErr w:type="spellStart"/>
      <w:r w:rsidRPr="00726CC2">
        <w:rPr>
          <w:rFonts w:ascii="Times New Roman" w:hAnsi="Times New Roman" w:cs="Times New Roman"/>
          <w:sz w:val="22"/>
          <w:szCs w:val="22"/>
        </w:rPr>
        <w:t>Riskesdas</w:t>
      </w:r>
      <w:proofErr w:type="spellEnd"/>
      <w:r w:rsidRPr="00726CC2">
        <w:rPr>
          <w:rFonts w:ascii="Times New Roman" w:hAnsi="Times New Roman" w:cs="Times New Roman"/>
          <w:sz w:val="22"/>
          <w:szCs w:val="22"/>
        </w:rPr>
        <w:t xml:space="preserve"> data in 2018, it </w:t>
      </w:r>
      <w:proofErr w:type="gramStart"/>
      <w:r w:rsidRPr="00726CC2">
        <w:rPr>
          <w:rFonts w:ascii="Times New Roman" w:hAnsi="Times New Roman" w:cs="Times New Roman"/>
          <w:sz w:val="22"/>
          <w:szCs w:val="22"/>
        </w:rPr>
        <w:t>was found</w:t>
      </w:r>
      <w:proofErr w:type="gramEnd"/>
      <w:r w:rsidRPr="00726CC2">
        <w:rPr>
          <w:rFonts w:ascii="Times New Roman" w:hAnsi="Times New Roman" w:cs="Times New Roman"/>
          <w:sz w:val="22"/>
          <w:szCs w:val="22"/>
        </w:rPr>
        <w:t xml:space="preserve"> that infants aged 0-5 months who received exclusive breastfeeding were 37.3%, while partial breastfeeding was 9.3%. In the province of East Java, infants aged 0-5 months who exclusively breastfed were 38%. In </w:t>
      </w:r>
      <w:proofErr w:type="gramStart"/>
      <w:r w:rsidRPr="00726CC2">
        <w:rPr>
          <w:rFonts w:ascii="Times New Roman" w:hAnsi="Times New Roman" w:cs="Times New Roman"/>
          <w:sz w:val="22"/>
          <w:szCs w:val="22"/>
        </w:rPr>
        <w:t>Kediri</w:t>
      </w:r>
      <w:proofErr w:type="gramEnd"/>
      <w:r w:rsidRPr="00726CC2">
        <w:rPr>
          <w:rFonts w:ascii="Times New Roman" w:hAnsi="Times New Roman" w:cs="Times New Roman"/>
          <w:sz w:val="22"/>
          <w:szCs w:val="22"/>
        </w:rPr>
        <w:t xml:space="preserve"> district about 58% of the level of achievement</w:t>
      </w:r>
      <w:r w:rsidR="00B955CA">
        <w:rPr>
          <w:rFonts w:ascii="Times New Roman" w:hAnsi="Times New Roman" w:cs="Times New Roman"/>
          <w:sz w:val="22"/>
          <w:szCs w:val="22"/>
        </w:rPr>
        <w:t xml:space="preserve">. </w:t>
      </w:r>
      <w:r w:rsidR="00E2564B">
        <w:rPr>
          <w:rFonts w:ascii="Times New Roman" w:hAnsi="Times New Roman" w:cs="Times New Roman"/>
          <w:sz w:val="22"/>
          <w:szCs w:val="22"/>
        </w:rPr>
        <w:fldChar w:fldCharType="begin" w:fldLock="1"/>
      </w:r>
      <w:r w:rsidR="00E8428B">
        <w:rPr>
          <w:rFonts w:ascii="Times New Roman" w:hAnsi="Times New Roman" w:cs="Times New Roman"/>
          <w:sz w:val="22"/>
          <w:szCs w:val="22"/>
        </w:rPr>
        <w:instrText>ADDIN CSL_CITATION {"citationItems":[{"id":"ITEM-1","itemData":{"author":[{"dropping-particle":"","family":"Kemenkes","given":"RI","non-dropping-particle":"","parse-names":false,"suffix":""}],"id":"ITEM-1","issued":{"date-parts":[["2018"]]},"publisher-place":"Jakarta","title":"Hasil Utama RISKESDAS 2018","type":"report"},"uris":["http://www.mendeley.com/documents/?uuid=c324208e-d6ac-4361-bddb-622010a9aa3d"]}],"mendeley":{"formattedCitation":"&lt;sup&gt;2&lt;/sup&gt;","plainTextFormattedCitation":"2","previouslyFormattedCitation":"&lt;sup&gt;2&lt;/sup&gt;"},"properties":{"noteIndex":0},"schema":"https://github.com/citation-style-language/schema/raw/master/csl-citation.json"}</w:instrText>
      </w:r>
      <w:r w:rsidR="00E2564B">
        <w:rPr>
          <w:rFonts w:ascii="Times New Roman" w:hAnsi="Times New Roman" w:cs="Times New Roman"/>
          <w:sz w:val="22"/>
          <w:szCs w:val="22"/>
        </w:rPr>
        <w:fldChar w:fldCharType="separate"/>
      </w:r>
      <w:r w:rsidR="00E8428B" w:rsidRPr="00E8428B">
        <w:rPr>
          <w:rFonts w:ascii="Times New Roman" w:hAnsi="Times New Roman" w:cs="Times New Roman"/>
          <w:noProof/>
          <w:sz w:val="22"/>
          <w:szCs w:val="22"/>
          <w:vertAlign w:val="superscript"/>
        </w:rPr>
        <w:t>2</w:t>
      </w:r>
      <w:r w:rsidR="00E2564B">
        <w:rPr>
          <w:rFonts w:ascii="Times New Roman" w:hAnsi="Times New Roman" w:cs="Times New Roman"/>
          <w:sz w:val="22"/>
          <w:szCs w:val="22"/>
        </w:rPr>
        <w:fldChar w:fldCharType="end"/>
      </w:r>
      <w:r w:rsidR="00B955CA">
        <w:rPr>
          <w:rFonts w:ascii="Times New Roman" w:hAnsi="Times New Roman" w:cs="Times New Roman"/>
          <w:sz w:val="22"/>
          <w:szCs w:val="22"/>
        </w:rPr>
        <w:t xml:space="preserve"> </w:t>
      </w:r>
    </w:p>
    <w:p w:rsidR="00726CC2" w:rsidRPr="008476C0" w:rsidRDefault="00726CC2" w:rsidP="00726CC2">
      <w:pPr>
        <w:spacing w:before="120" w:after="0" w:line="360" w:lineRule="auto"/>
        <w:jc w:val="both"/>
        <w:rPr>
          <w:rFonts w:ascii="Times New Roman" w:hAnsi="Times New Roman" w:cs="Times New Roman"/>
          <w:sz w:val="22"/>
          <w:szCs w:val="22"/>
        </w:rPr>
      </w:pPr>
      <w:r w:rsidRPr="008476C0">
        <w:rPr>
          <w:rFonts w:ascii="Times New Roman" w:hAnsi="Times New Roman" w:cs="Times New Roman"/>
          <w:sz w:val="22"/>
          <w:szCs w:val="22"/>
        </w:rPr>
        <w:t xml:space="preserve">The benefits of breastfeeding for the health of mothers and mothers and children </w:t>
      </w:r>
      <w:proofErr w:type="gramStart"/>
      <w:r w:rsidRPr="008476C0">
        <w:rPr>
          <w:rFonts w:ascii="Times New Roman" w:hAnsi="Times New Roman" w:cs="Times New Roman"/>
          <w:sz w:val="22"/>
          <w:szCs w:val="22"/>
        </w:rPr>
        <w:t>have been substantially proven</w:t>
      </w:r>
      <w:proofErr w:type="gramEnd"/>
      <w:r w:rsidRPr="008476C0">
        <w:rPr>
          <w:rFonts w:ascii="Times New Roman" w:hAnsi="Times New Roman" w:cs="Times New Roman"/>
          <w:sz w:val="22"/>
          <w:szCs w:val="22"/>
        </w:rPr>
        <w:t xml:space="preserve">. However, exclusive breastfeeding for 6 months in Indonesia is still low in </w:t>
      </w:r>
      <w:proofErr w:type="gramStart"/>
      <w:r w:rsidRPr="008476C0">
        <w:rPr>
          <w:rFonts w:ascii="Times New Roman" w:hAnsi="Times New Roman" w:cs="Times New Roman"/>
          <w:sz w:val="22"/>
          <w:szCs w:val="22"/>
        </w:rPr>
        <w:t>achievement,</w:t>
      </w:r>
      <w:proofErr w:type="gramEnd"/>
      <w:r w:rsidRPr="008476C0">
        <w:rPr>
          <w:rFonts w:ascii="Times New Roman" w:hAnsi="Times New Roman" w:cs="Times New Roman"/>
          <w:sz w:val="22"/>
          <w:szCs w:val="22"/>
        </w:rPr>
        <w:t xml:space="preserve"> this is associated with low self-efficacy in breastfeeding. </w:t>
      </w:r>
      <w:proofErr w:type="gramStart"/>
      <w:r w:rsidRPr="008476C0">
        <w:rPr>
          <w:rFonts w:ascii="Times New Roman" w:hAnsi="Times New Roman" w:cs="Times New Roman"/>
          <w:sz w:val="22"/>
          <w:szCs w:val="22"/>
        </w:rPr>
        <w:t>no</w:t>
      </w:r>
      <w:proofErr w:type="gramEnd"/>
      <w:r w:rsidRPr="008476C0">
        <w:rPr>
          <w:rFonts w:ascii="Times New Roman" w:hAnsi="Times New Roman" w:cs="Times New Roman"/>
          <w:sz w:val="22"/>
          <w:szCs w:val="22"/>
        </w:rPr>
        <w:t xml:space="preserve">, and duration of </w:t>
      </w:r>
      <w:r w:rsidR="00E8428B">
        <w:rPr>
          <w:rFonts w:ascii="Times New Roman" w:hAnsi="Times New Roman" w:cs="Times New Roman"/>
          <w:sz w:val="22"/>
          <w:szCs w:val="22"/>
        </w:rPr>
        <w:t xml:space="preserve">breastfeeding. </w:t>
      </w:r>
      <w:r w:rsidR="00E8428B">
        <w:rPr>
          <w:rFonts w:ascii="Times New Roman" w:hAnsi="Times New Roman" w:cs="Times New Roman"/>
          <w:sz w:val="22"/>
          <w:szCs w:val="22"/>
        </w:rPr>
        <w:fldChar w:fldCharType="begin" w:fldLock="1"/>
      </w:r>
      <w:r w:rsidR="00E8428B">
        <w:rPr>
          <w:rFonts w:ascii="Times New Roman" w:hAnsi="Times New Roman" w:cs="Times New Roman"/>
          <w:sz w:val="22"/>
          <w:szCs w:val="22"/>
        </w:rPr>
        <w:instrText>ADDIN CSL_CITATION {"citationItems":[{"id":"ITEM-1","itemData":{"DOI":"https://doi.org/10.111/mcn.12607","author":[{"dropping-particle":"","family":"Roseline","given":"Galipeau","non-dropping-particle":"","parse-names":false,"suffix":""},{"dropping-particle":"","family":"Baillot","given":"Aurelie","non-dropping-particle":"","parse-names":false,"suffix":""},{"dropping-particle":"","family":"Trotier","given":"Alexia","non-dropping-particle":"","parse-names":false,"suffix":""},{"dropping-particle":"","family":"Lemire","given":"Linda","non-dropping-particle":"","parse-names":false,"suffix":""}],"container-title":"Maternal &amp; child Nutrition","id":"ITEM-1","issue":"3","issued":{"date-parts":[["2018"]]},"title":"Effectivenes of Interventions On Breastfeeding Self-Efficacy and Perceived Insufficient Milk Supply: A Systematic Review and Meta Analysis","type":"article-journal","volume":"4"},"uris":["http://www.mendeley.com/documents/?uuid=96311a32-9646-4d03-b317-35c5b0262a5a"]}],"mendeley":{"formattedCitation":"&lt;sup&gt;3&lt;/sup&gt;","plainTextFormattedCitation":"3","previouslyFormattedCitation":"&lt;sup&gt;3&lt;/sup&gt;"},"properties":{"noteIndex":0},"schema":"https://github.com/citation-style-language/schema/raw/master/csl-citation.json"}</w:instrText>
      </w:r>
      <w:r w:rsidR="00E8428B">
        <w:rPr>
          <w:rFonts w:ascii="Times New Roman" w:hAnsi="Times New Roman" w:cs="Times New Roman"/>
          <w:sz w:val="22"/>
          <w:szCs w:val="22"/>
        </w:rPr>
        <w:fldChar w:fldCharType="separate"/>
      </w:r>
      <w:r w:rsidR="00E8428B" w:rsidRPr="00E8428B">
        <w:rPr>
          <w:rFonts w:ascii="Times New Roman" w:hAnsi="Times New Roman" w:cs="Times New Roman"/>
          <w:noProof/>
          <w:sz w:val="22"/>
          <w:szCs w:val="22"/>
          <w:vertAlign w:val="superscript"/>
        </w:rPr>
        <w:t>3</w:t>
      </w:r>
      <w:r w:rsidR="00E8428B">
        <w:rPr>
          <w:rFonts w:ascii="Times New Roman" w:hAnsi="Times New Roman" w:cs="Times New Roman"/>
          <w:sz w:val="22"/>
          <w:szCs w:val="22"/>
        </w:rPr>
        <w:fldChar w:fldCharType="end"/>
      </w:r>
      <w:r w:rsidR="00E8428B">
        <w:rPr>
          <w:rFonts w:ascii="Times New Roman" w:hAnsi="Times New Roman" w:cs="Times New Roman"/>
          <w:sz w:val="22"/>
          <w:szCs w:val="22"/>
        </w:rPr>
        <w:t xml:space="preserve"> </w:t>
      </w:r>
      <w:r w:rsidRPr="008476C0">
        <w:rPr>
          <w:rFonts w:ascii="Times New Roman" w:hAnsi="Times New Roman" w:cs="Times New Roman"/>
          <w:sz w:val="22"/>
          <w:szCs w:val="22"/>
        </w:rPr>
        <w:t xml:space="preserve">Self-efficacy in breastfeeding is the mother's belief in self-assessment of her ability to breastfeed her baby. </w:t>
      </w:r>
      <w:proofErr w:type="spellStart"/>
      <w:r w:rsidRPr="008476C0">
        <w:rPr>
          <w:rFonts w:ascii="Times New Roman" w:hAnsi="Times New Roman" w:cs="Times New Roman"/>
          <w:sz w:val="22"/>
          <w:szCs w:val="22"/>
        </w:rPr>
        <w:t>Kurniawan's</w:t>
      </w:r>
      <w:proofErr w:type="spellEnd"/>
      <w:r w:rsidRPr="008476C0">
        <w:rPr>
          <w:rFonts w:ascii="Times New Roman" w:hAnsi="Times New Roman" w:cs="Times New Roman"/>
          <w:sz w:val="22"/>
          <w:szCs w:val="22"/>
        </w:rPr>
        <w:t xml:space="preserve"> research (2013) states that mothers' beliefs and perceptions about infant satisfaction while breastfeeding are the strongest positive determinants that influence the success of exclusive breastfeeding. The self-efficacy of mothers who feel they do not have sufficient milk production to meet the baby's needs is the main factor for mothers not to exclusively breastfeed or stop breastfeeding prematurely. </w:t>
      </w:r>
      <w:r w:rsidR="00E8428B">
        <w:rPr>
          <w:rFonts w:ascii="Times New Roman" w:hAnsi="Times New Roman" w:cs="Times New Roman"/>
          <w:sz w:val="22"/>
          <w:szCs w:val="22"/>
        </w:rPr>
        <w:fldChar w:fldCharType="begin" w:fldLock="1"/>
      </w:r>
      <w:r w:rsidR="00E8428B">
        <w:rPr>
          <w:rFonts w:ascii="Times New Roman" w:hAnsi="Times New Roman" w:cs="Times New Roman"/>
          <w:sz w:val="22"/>
          <w:szCs w:val="22"/>
        </w:rPr>
        <w:instrText>ADDIN CSL_CITATION {"citationItems":[{"id":"ITEM-1","itemData":{"author":[{"dropping-particle":"","family":"Kurniawan","given":"Bayu","non-dropping-particle":"","parse-names":false,"suffix":""}],"container-title":"Jurnal kedokteran Brawijaya","id":"ITEM-1","issue":"4","issued":{"date-parts":[["2013"]]},"page":"236-240","title":"Determinan Keberhasilan Pemberian ASI Eksklusif","type":"article-journal","volume":"27"},"uris":["http://www.mendeley.com/documents/?uuid=9d598cda-ab04-4224-a231-12cdd92af9fb"]}],"mendeley":{"formattedCitation":"&lt;sup&gt;4&lt;/sup&gt;","plainTextFormattedCitation":"4","previouslyFormattedCitation":"&lt;sup&gt;4&lt;/sup&gt;"},"properties":{"noteIndex":0},"schema":"https://github.com/citation-style-language/schema/raw/master/csl-citation.json"}</w:instrText>
      </w:r>
      <w:r w:rsidR="00E8428B">
        <w:rPr>
          <w:rFonts w:ascii="Times New Roman" w:hAnsi="Times New Roman" w:cs="Times New Roman"/>
          <w:sz w:val="22"/>
          <w:szCs w:val="22"/>
        </w:rPr>
        <w:fldChar w:fldCharType="separate"/>
      </w:r>
      <w:r w:rsidR="00E8428B" w:rsidRPr="00E8428B">
        <w:rPr>
          <w:rFonts w:ascii="Times New Roman" w:hAnsi="Times New Roman" w:cs="Times New Roman"/>
          <w:noProof/>
          <w:sz w:val="22"/>
          <w:szCs w:val="22"/>
          <w:vertAlign w:val="superscript"/>
        </w:rPr>
        <w:t>4</w:t>
      </w:r>
      <w:r w:rsidR="00E8428B">
        <w:rPr>
          <w:rFonts w:ascii="Times New Roman" w:hAnsi="Times New Roman" w:cs="Times New Roman"/>
          <w:sz w:val="22"/>
          <w:szCs w:val="22"/>
        </w:rPr>
        <w:fldChar w:fldCharType="end"/>
      </w:r>
    </w:p>
    <w:p w:rsidR="00726CC2" w:rsidRPr="008476C0" w:rsidRDefault="00726CC2" w:rsidP="00726CC2">
      <w:pPr>
        <w:spacing w:after="0" w:line="360" w:lineRule="auto"/>
        <w:ind w:firstLine="720"/>
        <w:jc w:val="both"/>
        <w:rPr>
          <w:rFonts w:ascii="Times New Roman" w:hAnsi="Times New Roman" w:cs="Times New Roman"/>
          <w:sz w:val="22"/>
          <w:szCs w:val="22"/>
        </w:rPr>
      </w:pPr>
      <w:r w:rsidRPr="008476C0">
        <w:rPr>
          <w:rFonts w:ascii="Times New Roman" w:hAnsi="Times New Roman" w:cs="Times New Roman"/>
          <w:sz w:val="22"/>
          <w:szCs w:val="22"/>
        </w:rPr>
        <w:lastRenderedPageBreak/>
        <w:t>Seeing the role and impact of self-</w:t>
      </w:r>
      <w:proofErr w:type="gramStart"/>
      <w:r w:rsidRPr="008476C0">
        <w:rPr>
          <w:rFonts w:ascii="Times New Roman" w:hAnsi="Times New Roman" w:cs="Times New Roman"/>
          <w:sz w:val="22"/>
          <w:szCs w:val="22"/>
        </w:rPr>
        <w:t>efficacy which</w:t>
      </w:r>
      <w:proofErr w:type="gramEnd"/>
      <w:r w:rsidRPr="008476C0">
        <w:rPr>
          <w:rFonts w:ascii="Times New Roman" w:hAnsi="Times New Roman" w:cs="Times New Roman"/>
          <w:sz w:val="22"/>
          <w:szCs w:val="22"/>
        </w:rPr>
        <w:t xml:space="preserve"> is quite large on the success of the practice of exclusive breastfeeding, it is necessary to make efforts to increase mother's motivation, self-efficacy for breastfeeding and reduce lactation stress, through appropriate interventions and modifications according to mother's needs such as education, support and education. </w:t>
      </w:r>
      <w:proofErr w:type="gramStart"/>
      <w:r w:rsidRPr="008476C0">
        <w:rPr>
          <w:rFonts w:ascii="Times New Roman" w:hAnsi="Times New Roman" w:cs="Times New Roman"/>
          <w:sz w:val="22"/>
          <w:szCs w:val="22"/>
        </w:rPr>
        <w:t>also</w:t>
      </w:r>
      <w:proofErr w:type="gramEnd"/>
      <w:r w:rsidRPr="008476C0">
        <w:rPr>
          <w:rFonts w:ascii="Times New Roman" w:hAnsi="Times New Roman" w:cs="Times New Roman"/>
          <w:sz w:val="22"/>
          <w:szCs w:val="22"/>
        </w:rPr>
        <w:t xml:space="preserve"> from psychological factors. </w:t>
      </w:r>
      <w:proofErr w:type="spellStart"/>
      <w:r w:rsidRPr="008476C0">
        <w:rPr>
          <w:rFonts w:ascii="Times New Roman" w:hAnsi="Times New Roman" w:cs="Times New Roman"/>
          <w:sz w:val="22"/>
          <w:szCs w:val="22"/>
        </w:rPr>
        <w:t>Hypnobreastfeeding</w:t>
      </w:r>
      <w:proofErr w:type="spellEnd"/>
      <w:r w:rsidRPr="008476C0">
        <w:rPr>
          <w:rFonts w:ascii="Times New Roman" w:hAnsi="Times New Roman" w:cs="Times New Roman"/>
          <w:sz w:val="22"/>
          <w:szCs w:val="22"/>
        </w:rPr>
        <w:t xml:space="preserve"> is a natural attempt to instill an intention into our subconscious mind, to produce enough breast milk for the benefit of the baby. </w:t>
      </w:r>
      <w:r w:rsidR="00490C85">
        <w:rPr>
          <w:rFonts w:ascii="Times New Roman" w:hAnsi="Times New Roman" w:cs="Times New Roman"/>
          <w:sz w:val="22"/>
          <w:szCs w:val="22"/>
        </w:rPr>
        <w:fldChar w:fldCharType="begin" w:fldLock="1"/>
      </w:r>
      <w:r w:rsidR="00490C85">
        <w:rPr>
          <w:rFonts w:ascii="Times New Roman" w:hAnsi="Times New Roman" w:cs="Times New Roman"/>
          <w:sz w:val="22"/>
          <w:szCs w:val="22"/>
        </w:rPr>
        <w:instrText>ADDIN CSL_CITATION {"citationItems":[{"id":"ITEM-1","itemData":{"URL":"https://aimi-asi.org/layanan/lihat/hypnobreastfeeding-bantu-ibu-sukses-meyusui","author":[{"dropping-particle":"","family":"AIMI","given":"","non-dropping-particle":"","parse-names":false,"suffix":""}],"id":"ITEM-1","issued":{"date-parts":[["2016"]]},"title":"HYPNOBREASTFEEDING: Bantu Ibu Sukses Meyusui","type":"webpage"},"uris":["http://www.mendeley.com/documents/?uuid=259b8fac-cf3f-41db-a034-03abe8c3d4c2"]}],"mendeley":{"formattedCitation":"&lt;sup&gt;5&lt;/sup&gt;","plainTextFormattedCitation":"5","previouslyFormattedCitation":"&lt;sup&gt;5&lt;/sup&gt;"},"properties":{"noteIndex":0},"schema":"https://github.com/citation-style-language/schema/raw/master/csl-citation.json"}</w:instrText>
      </w:r>
      <w:r w:rsidR="00490C85">
        <w:rPr>
          <w:rFonts w:ascii="Times New Roman" w:hAnsi="Times New Roman" w:cs="Times New Roman"/>
          <w:sz w:val="22"/>
          <w:szCs w:val="22"/>
        </w:rPr>
        <w:fldChar w:fldCharType="separate"/>
      </w:r>
      <w:r w:rsidR="00490C85" w:rsidRPr="00490C85">
        <w:rPr>
          <w:rFonts w:ascii="Times New Roman" w:hAnsi="Times New Roman" w:cs="Times New Roman"/>
          <w:noProof/>
          <w:sz w:val="22"/>
          <w:szCs w:val="22"/>
          <w:vertAlign w:val="superscript"/>
        </w:rPr>
        <w:t>5</w:t>
      </w:r>
      <w:r w:rsidR="00490C85">
        <w:rPr>
          <w:rFonts w:ascii="Times New Roman" w:hAnsi="Times New Roman" w:cs="Times New Roman"/>
          <w:sz w:val="22"/>
          <w:szCs w:val="22"/>
        </w:rPr>
        <w:fldChar w:fldCharType="end"/>
      </w:r>
      <w:r w:rsidRPr="008476C0">
        <w:rPr>
          <w:rFonts w:ascii="Times New Roman" w:hAnsi="Times New Roman" w:cs="Times New Roman"/>
          <w:sz w:val="22"/>
          <w:szCs w:val="22"/>
        </w:rPr>
        <w:t>Another advantage is being able to provide relaxation that brings a sense of relaxation, comfort, and calm during breastfeeding so that the entire system in the body will run much more perfectly so that the breastfeeding process becomes a meaningful and enjoyable process for both the mot</w:t>
      </w:r>
      <w:r w:rsidR="00E8428B">
        <w:rPr>
          <w:rFonts w:ascii="Times New Roman" w:hAnsi="Times New Roman" w:cs="Times New Roman"/>
          <w:sz w:val="22"/>
          <w:szCs w:val="22"/>
        </w:rPr>
        <w:t xml:space="preserve">her and the baby. </w:t>
      </w:r>
      <w:r w:rsidR="00E8428B">
        <w:rPr>
          <w:rFonts w:ascii="Times New Roman" w:hAnsi="Times New Roman" w:cs="Times New Roman"/>
          <w:sz w:val="22"/>
          <w:szCs w:val="22"/>
        </w:rPr>
        <w:fldChar w:fldCharType="begin" w:fldLock="1"/>
      </w:r>
      <w:r w:rsidR="00490C85">
        <w:rPr>
          <w:rFonts w:ascii="Times New Roman" w:hAnsi="Times New Roman" w:cs="Times New Roman"/>
          <w:sz w:val="22"/>
          <w:szCs w:val="22"/>
        </w:rPr>
        <w:instrText>ADDIN CSL_CITATION {"citationItems":[{"id":"ITEM-1","itemData":{"DOI":"10.35473/ijm.v3i1.492","ISSN":"2656-1506","abstract":"Berdasarkan data dari Kementerian Kesehatan Republik Indonesia, inisiasi menyusu dini (IMD) meningkat dari 51,8 persen di tahun 2016 menjadi 57,8 persen di tahun 2017. Walaupun terjadi peningkatan itu masih jauh dari target IMD sebesar 90 persen. Angka pemberian ASI eksklusif juga mengalami peningkatan dari 29,5 persen pada tahun 2016 menjadi 35,7 persen pada tahun 2017. Jumlah cakupan itu masih snagat kecil jika mengingat pentingnya Air Susu Ibu (ASI) bagi kehidupan anak di masa periode keemasannya. Kecilnya angka tersebut dapat diatasi dengan adanya motivasi ibu menyusui dalam pemberian ASI. Motivasi merupakan salah satu faktor yang dapat memengaruhi ibu menyusui dalam pemberian ASI secara ekslusif. Pemberian pendidikan kesehatan merupakan upaya untuk meningkatan motivasi ibu menyusui dalam pemberian ASI eksklusif. Penelitian ini bertujuan untuk mengetahui perbedaan motivasi sebelum dan sesudah pemberian pendidikan kesehatan tentang hypnobreassfeeding. Sampel dalam penelitian ini adalah 30 ibu menyusui, metode penelitian yang digunakan adalah dengan metode eksperimen semu (Quasi Experimental) dengan rancangan One Group Pre-test dan Post-test. Uji beda yang digunakan yaitu uji Wilcoxon. Hasil penelitian menunjukkan ada perbedaan motivasi sebelum dan sesudah pemberian pendidikan kesehatan tentang hypnobreasfeeding.","author":[{"dropping-particle":"","family":"Astuti","given":"Fitria Primi","non-dropping-particle":"","parse-names":false,"suffix":""},{"dropping-particle":"","family":"Windayanti","given":"Hapsari","non-dropping-particle":"","parse-names":false,"suffix":""},{"dropping-particle":"","family":"Sofiyanti","given":"Ida","non-dropping-particle":"","parse-names":false,"suffix":""}],"container-title":"Indonesian Journal of Midwifery (IJM)","id":"ITEM-1","issue":"1","issued":{"date-parts":[["2020"]]},"page":"46-50","title":"Hypnobreastfeeding dan Motivasi Ibu Menyusui","type":"article-journal","volume":"3"},"uris":["http://www.mendeley.com/documents/?uuid=f74092aa-106c-47cf-96ca-0e185bfddcaa"]},{"id":"ITEM-2","itemData":{"DOI":"10.30994/jgrph.v3i2.66","ISSN":"2528-066X","abstract":"Breast milk is the first, main, and best food for babies, which is scientific. Breast milk contains various nutrients needed in the process of growth and development of babies. Breast milk production can also be increased by hypnobreasfeeding relaxation. Hypnobreasfeeding helps mothers to relax their bodies, and a great way to encourage mindsets in their babies. The purpose of the study was to determine the effect of hypnobreasfeeding on increasing ASI production at pakisaji sub-district Malang district. The population is 25 respondents and the sampling technique used is total sampling with One group pre-post test design. Analysis of the data with the T-test using SPSS for Windows obtained Sig = 0,000, so 0,000 &lt;0,05, which means H1 was accepted. Before hypnobreasfeeding, the average volume of ASI that came out was 163.2 ml, after being treated evenly. the average breast milk volume increased to 462.3 ml and there was an increase in the volume of breast milk by 300 ml. So that there is the influence of hypnobreasfeeding on increasing ASI production at BPM Sri Wahyuning Amd Keb Pakisaji Malang Regency. Based on the results of the study the authors suggest that breastfeeding mothers be more concerned and mothers are not stressed so that mothers can breastfeed calmly","author":[{"dropping-particle":"","family":"Utami","given":"Siska Neeri","non-dropping-particle":"","parse-names":false,"suffix":""},{"dropping-particle":"","family":"Rohmah","given":"Miftakhur","non-dropping-particle":"","parse-names":false,"suffix":""},{"dropping-particle":"","family":"Tuszahroh","given":"Nasifah","non-dropping-particle":"","parse-names":false,"suffix":""}],"container-title":"Journal of Global Research in Public Health","id":"ITEM-2","issue":"2","issued":{"date-parts":[["2018"]]},"page":"154-159","title":"The Efforts to Increase Breast Milk Production Through Hypnobreastfeeding In Pakisaji Sub District Malang Regency","type":"article-journal","volume":"3"},"uris":["http://www.mendeley.com/documents/?uuid=c3a4c987-7996-4e2a-9d4c-e2ead519f7df"]}],"mendeley":{"formattedCitation":"&lt;sup&gt;1,6&lt;/sup&gt;","plainTextFormattedCitation":"1,6","previouslyFormattedCitation":"&lt;sup&gt;1,6&lt;/sup&gt;"},"properties":{"noteIndex":0},"schema":"https://github.com/citation-style-language/schema/raw/master/csl-citation.json"}</w:instrText>
      </w:r>
      <w:r w:rsidR="00E8428B">
        <w:rPr>
          <w:rFonts w:ascii="Times New Roman" w:hAnsi="Times New Roman" w:cs="Times New Roman"/>
          <w:sz w:val="22"/>
          <w:szCs w:val="22"/>
        </w:rPr>
        <w:fldChar w:fldCharType="separate"/>
      </w:r>
      <w:r w:rsidR="00490C85" w:rsidRPr="00490C85">
        <w:rPr>
          <w:rFonts w:ascii="Times New Roman" w:hAnsi="Times New Roman" w:cs="Times New Roman"/>
          <w:noProof/>
          <w:sz w:val="22"/>
          <w:szCs w:val="22"/>
          <w:vertAlign w:val="superscript"/>
        </w:rPr>
        <w:t>1,6</w:t>
      </w:r>
      <w:r w:rsidR="00E8428B">
        <w:rPr>
          <w:rFonts w:ascii="Times New Roman" w:hAnsi="Times New Roman" w:cs="Times New Roman"/>
          <w:sz w:val="22"/>
          <w:szCs w:val="22"/>
        </w:rPr>
        <w:fldChar w:fldCharType="end"/>
      </w:r>
      <w:r w:rsidR="00E8428B">
        <w:rPr>
          <w:rFonts w:ascii="Times New Roman" w:hAnsi="Times New Roman" w:cs="Times New Roman"/>
          <w:sz w:val="22"/>
          <w:szCs w:val="22"/>
        </w:rPr>
        <w:t xml:space="preserve"> </w:t>
      </w:r>
      <w:proofErr w:type="gramStart"/>
      <w:r w:rsidRPr="008476C0">
        <w:rPr>
          <w:rFonts w:ascii="Times New Roman" w:hAnsi="Times New Roman" w:cs="Times New Roman"/>
          <w:sz w:val="22"/>
          <w:szCs w:val="22"/>
        </w:rPr>
        <w:t>Only</w:t>
      </w:r>
      <w:proofErr w:type="gramEnd"/>
      <w:r w:rsidRPr="008476C0">
        <w:rPr>
          <w:rFonts w:ascii="Times New Roman" w:hAnsi="Times New Roman" w:cs="Times New Roman"/>
          <w:sz w:val="22"/>
          <w:szCs w:val="22"/>
        </w:rPr>
        <w:t xml:space="preserve"> by using positive affirmations into the mother's mind can help succeed in breastfeeding and fulfill breast milk requirements for babies, moreover, </w:t>
      </w:r>
      <w:proofErr w:type="spellStart"/>
      <w:r w:rsidRPr="008476C0">
        <w:rPr>
          <w:rFonts w:ascii="Times New Roman" w:hAnsi="Times New Roman" w:cs="Times New Roman"/>
          <w:sz w:val="22"/>
          <w:szCs w:val="22"/>
        </w:rPr>
        <w:t>hypnobreastfeeding</w:t>
      </w:r>
      <w:proofErr w:type="spellEnd"/>
      <w:r w:rsidRPr="008476C0">
        <w:rPr>
          <w:rFonts w:ascii="Times New Roman" w:hAnsi="Times New Roman" w:cs="Times New Roman"/>
          <w:sz w:val="22"/>
          <w:szCs w:val="22"/>
        </w:rPr>
        <w:t xml:space="preserve"> can be done alone at home. During the current covid-19 pandemic, </w:t>
      </w:r>
      <w:proofErr w:type="spellStart"/>
      <w:r w:rsidRPr="008476C0">
        <w:rPr>
          <w:rFonts w:ascii="Times New Roman" w:hAnsi="Times New Roman" w:cs="Times New Roman"/>
          <w:sz w:val="22"/>
          <w:szCs w:val="22"/>
        </w:rPr>
        <w:t>hypnobreastfeeding</w:t>
      </w:r>
      <w:proofErr w:type="spellEnd"/>
      <w:r w:rsidRPr="008476C0">
        <w:rPr>
          <w:rFonts w:ascii="Times New Roman" w:hAnsi="Times New Roman" w:cs="Times New Roman"/>
          <w:sz w:val="22"/>
          <w:szCs w:val="22"/>
        </w:rPr>
        <w:t xml:space="preserve"> itself at home through an application media that can be installed on a smartphone can be applied considering the need for physical distancing </w:t>
      </w:r>
      <w:proofErr w:type="gramStart"/>
      <w:r w:rsidRPr="008476C0">
        <w:rPr>
          <w:rFonts w:ascii="Times New Roman" w:hAnsi="Times New Roman" w:cs="Times New Roman"/>
          <w:sz w:val="22"/>
          <w:szCs w:val="22"/>
        </w:rPr>
        <w:t>so as to</w:t>
      </w:r>
      <w:proofErr w:type="gramEnd"/>
      <w:r w:rsidRPr="008476C0">
        <w:rPr>
          <w:rFonts w:ascii="Times New Roman" w:hAnsi="Times New Roman" w:cs="Times New Roman"/>
          <w:sz w:val="22"/>
          <w:szCs w:val="22"/>
        </w:rPr>
        <w:t xml:space="preserve"> reduce mother's contact with health workers.</w:t>
      </w:r>
    </w:p>
    <w:p w:rsidR="00726CC2" w:rsidRPr="00726CC2" w:rsidRDefault="00726CC2" w:rsidP="00726CC2">
      <w:pPr>
        <w:spacing w:after="0" w:line="360" w:lineRule="auto"/>
        <w:ind w:firstLine="567"/>
        <w:jc w:val="both"/>
        <w:rPr>
          <w:rFonts w:ascii="Times New Roman" w:hAnsi="Times New Roman" w:cs="Times New Roman"/>
          <w:sz w:val="22"/>
          <w:szCs w:val="22"/>
        </w:rPr>
      </w:pPr>
      <w:r w:rsidRPr="008476C0">
        <w:rPr>
          <w:rFonts w:ascii="Times New Roman" w:hAnsi="Times New Roman" w:cs="Times New Roman"/>
          <w:sz w:val="22"/>
          <w:szCs w:val="22"/>
        </w:rPr>
        <w:t>This study aims to analyze the effect of breastfeeding hypnosis (</w:t>
      </w:r>
      <w:proofErr w:type="spellStart"/>
      <w:r w:rsidRPr="008476C0">
        <w:rPr>
          <w:rFonts w:ascii="Times New Roman" w:hAnsi="Times New Roman" w:cs="Times New Roman"/>
          <w:sz w:val="22"/>
          <w:szCs w:val="22"/>
        </w:rPr>
        <w:t>Hypnobreastfeeding</w:t>
      </w:r>
      <w:proofErr w:type="spellEnd"/>
      <w:r w:rsidRPr="008476C0">
        <w:rPr>
          <w:rFonts w:ascii="Times New Roman" w:hAnsi="Times New Roman" w:cs="Times New Roman"/>
          <w:sz w:val="22"/>
          <w:szCs w:val="22"/>
        </w:rPr>
        <w:t>) on breastfeeding Self Efficacy in postpartum mothers in the city of Kediri.</w:t>
      </w:r>
    </w:p>
    <w:p w:rsidR="00A3269E" w:rsidRDefault="00700BF6" w:rsidP="00A3269E">
      <w:pPr>
        <w:spacing w:after="0" w:line="360" w:lineRule="auto"/>
        <w:jc w:val="center"/>
        <w:rPr>
          <w:rFonts w:ascii="Times New Roman" w:hAnsi="Times New Roman"/>
          <w:b/>
          <w:sz w:val="24"/>
          <w:lang w:val="en-ID"/>
        </w:rPr>
      </w:pPr>
      <w:r>
        <w:rPr>
          <w:rFonts w:ascii="Times New Roman" w:hAnsi="Times New Roman"/>
          <w:b/>
          <w:sz w:val="24"/>
          <w:lang w:val="en-ID"/>
        </w:rPr>
        <w:t>METHOD</w:t>
      </w:r>
    </w:p>
    <w:p w:rsidR="00C64687" w:rsidRDefault="00C64687" w:rsidP="00820692">
      <w:pPr>
        <w:pStyle w:val="ListParagraph"/>
        <w:spacing w:after="0" w:line="360" w:lineRule="auto"/>
        <w:ind w:left="0" w:firstLine="630"/>
        <w:jc w:val="both"/>
        <w:rPr>
          <w:rFonts w:ascii="Times New Roman" w:hAnsi="Times New Roman"/>
          <w:lang w:val="en-US"/>
        </w:rPr>
      </w:pPr>
      <w:r w:rsidRPr="007D0A3A">
        <w:rPr>
          <w:rFonts w:ascii="Times New Roman" w:hAnsi="Times New Roman"/>
        </w:rPr>
        <w:t>The research design used was a quasy experiment with a nonequivalen</w:t>
      </w:r>
      <w:r w:rsidR="00490C85">
        <w:rPr>
          <w:rFonts w:ascii="Times New Roman" w:hAnsi="Times New Roman"/>
        </w:rPr>
        <w:t>t control group design approach.</w:t>
      </w:r>
      <w:r w:rsidR="00490C85">
        <w:rPr>
          <w:rFonts w:ascii="Times New Roman" w:hAnsi="Times New Roman"/>
        </w:rPr>
        <w:fldChar w:fldCharType="begin" w:fldLock="1"/>
      </w:r>
      <w:r w:rsidR="00490C85">
        <w:rPr>
          <w:rFonts w:ascii="Times New Roman" w:hAnsi="Times New Roman"/>
        </w:rPr>
        <w:instrText>ADDIN CSL_CITATION {"citationItems":[{"id":"ITEM-1","itemData":{"author":[{"dropping-particle":"","family":"Yusuf","given":"A.Muri","non-dropping-particle":"","parse-names":false,"suffix":""}],"id":"ITEM-1","issued":{"date-parts":[["2016"]]},"publisher":"Kencana","publisher-place":"Jakarta","title":"Metode Penelitian Kuantitatif, Kualitatif &amp; Penelitian Gabungan","type":"book"},"uris":["http://www.mendeley.com/documents/?uuid=26972e06-b990-4e87-bc53-e7a89cfeb6e6"]}],"mendeley":{"formattedCitation":"&lt;sup&gt;7&lt;/sup&gt;","plainTextFormattedCitation":"7","previouslyFormattedCitation":"&lt;sup&gt;7&lt;/sup&gt;"},"properties":{"noteIndex":0},"schema":"https://github.com/citation-style-language/schema/raw/master/csl-citation.json"}</w:instrText>
      </w:r>
      <w:r w:rsidR="00490C85">
        <w:rPr>
          <w:rFonts w:ascii="Times New Roman" w:hAnsi="Times New Roman"/>
        </w:rPr>
        <w:fldChar w:fldCharType="separate"/>
      </w:r>
      <w:r w:rsidR="00490C85" w:rsidRPr="00490C85">
        <w:rPr>
          <w:rFonts w:ascii="Times New Roman" w:hAnsi="Times New Roman"/>
          <w:noProof/>
          <w:vertAlign w:val="superscript"/>
        </w:rPr>
        <w:t>7</w:t>
      </w:r>
      <w:r w:rsidR="00490C85">
        <w:rPr>
          <w:rFonts w:ascii="Times New Roman" w:hAnsi="Times New Roman"/>
        </w:rPr>
        <w:fldChar w:fldCharType="end"/>
      </w:r>
      <w:r w:rsidR="00490C85">
        <w:rPr>
          <w:rFonts w:ascii="Times New Roman" w:hAnsi="Times New Roman"/>
        </w:rPr>
        <w:t xml:space="preserve"> I</w:t>
      </w:r>
      <w:r w:rsidRPr="007D0A3A">
        <w:rPr>
          <w:rFonts w:ascii="Times New Roman" w:hAnsi="Times New Roman"/>
        </w:rPr>
        <w:t>nvolving 40 postpartum mothers as respondents consisting of 20 treatment groups and 20 control groups, which were taken by purposive sampling. The statistical test used in this study is the Mann Whitney test. Data were obtained by providing hypnobreastfeeding through audio recording on the mother's smartphone in the intervention group, then measuring BSE with the BSES-SF questionnaire instrument (breastfeeding self efficacy scale short form)</w:t>
      </w:r>
      <w:r w:rsidR="00E8428B">
        <w:rPr>
          <w:rFonts w:ascii="Times New Roman" w:hAnsi="Times New Roman"/>
          <w:lang w:val="en-US"/>
        </w:rPr>
        <w:t xml:space="preserve"> </w:t>
      </w:r>
      <w:r w:rsidR="00E8428B">
        <w:rPr>
          <w:rFonts w:ascii="Times New Roman" w:hAnsi="Times New Roman"/>
          <w:lang w:val="en-US"/>
        </w:rPr>
        <w:fldChar w:fldCharType="begin" w:fldLock="1"/>
      </w:r>
      <w:r w:rsidR="00490C85">
        <w:rPr>
          <w:rFonts w:ascii="Times New Roman" w:hAnsi="Times New Roman"/>
          <w:lang w:val="en-US"/>
        </w:rPr>
        <w:instrText>ADDIN CSL_CITATION {"citationItems":[{"id":"ITEM-1","itemData":{"DOI":"doi: 10.1177/0890334418799047","PMID":"30253112","author":[{"dropping-particle":"","family":"Mckinley","given":"Erin M","non-dropping-particle":"","parse-names":false,"suffix":""},{"dropping-particle":"","family":"Knol","given":"Linda L","non-dropping-particle":"","parse-names":false,"suffix":""},{"dropping-particle":"","family":"Tuner","given":"Lori W","non-dropping-particle":"","parse-names":false,"suffix":""},{"dropping-particle":"","family":"Burnham","given":"Joy J","non-dropping-particle":"","parse-names":false,"suffix":""},{"dropping-particle":"","family":"Graettinger","given":"Kristine","non-dropping-particle":"","parse-names":false,"suffix":""}],"container-title":"J Hum Lact","id":"ITEM-1","issue":"1","issued":{"date-parts":[["2019"]]},"page":"21-31","title":"The Prenatal Rating of Efficacy in Preparation to Breastfeed Scale: A New Measurement Instrument for Prenatal Breastfeeding Self-efficacy","type":"article-journal","volume":"35"},"uris":["http://www.mendeley.com/documents/?uuid=d86de93d-e308-434f-b85f-225d5f461ec9"]}],"mendeley":{"formattedCitation":"&lt;sup&gt;8&lt;/sup&gt;","plainTextFormattedCitation":"8","previouslyFormattedCitation":"&lt;sup&gt;8&lt;/sup&gt;"},"properties":{"noteIndex":0},"schema":"https://github.com/citation-style-language/schema/raw/master/csl-citation.json"}</w:instrText>
      </w:r>
      <w:r w:rsidR="00E8428B">
        <w:rPr>
          <w:rFonts w:ascii="Times New Roman" w:hAnsi="Times New Roman"/>
          <w:lang w:val="en-US"/>
        </w:rPr>
        <w:fldChar w:fldCharType="separate"/>
      </w:r>
      <w:r w:rsidR="00490C85" w:rsidRPr="00490C85">
        <w:rPr>
          <w:rFonts w:ascii="Times New Roman" w:hAnsi="Times New Roman"/>
          <w:noProof/>
          <w:vertAlign w:val="superscript"/>
          <w:lang w:val="en-US"/>
        </w:rPr>
        <w:t>8</w:t>
      </w:r>
      <w:r w:rsidR="00E8428B">
        <w:rPr>
          <w:rFonts w:ascii="Times New Roman" w:hAnsi="Times New Roman"/>
          <w:lang w:val="en-US"/>
        </w:rPr>
        <w:fldChar w:fldCharType="end"/>
      </w:r>
      <w:r w:rsidRPr="007D0A3A">
        <w:rPr>
          <w:rFonts w:ascii="Times New Roman" w:hAnsi="Times New Roman"/>
        </w:rPr>
        <w:t xml:space="preserve"> consisting of 14 questions</w:t>
      </w:r>
      <w:r>
        <w:rPr>
          <w:rFonts w:ascii="Times New Roman" w:hAnsi="Times New Roman"/>
          <w:lang w:val="en-US"/>
        </w:rPr>
        <w:t>.</w:t>
      </w:r>
    </w:p>
    <w:p w:rsidR="00700BF6" w:rsidRPr="00C64687" w:rsidRDefault="00700BF6" w:rsidP="00820692">
      <w:pPr>
        <w:pStyle w:val="ListParagraph"/>
        <w:spacing w:after="0" w:line="360" w:lineRule="auto"/>
        <w:ind w:left="0" w:firstLine="630"/>
        <w:jc w:val="both"/>
        <w:rPr>
          <w:rFonts w:ascii="Times New Roman" w:hAnsi="Times New Roman"/>
          <w:lang w:val="en-US"/>
        </w:rPr>
      </w:pPr>
    </w:p>
    <w:p w:rsidR="00700BF6" w:rsidRPr="00700BF6" w:rsidRDefault="00700BF6" w:rsidP="00700BF6">
      <w:pPr>
        <w:spacing w:after="0" w:line="360" w:lineRule="auto"/>
        <w:jc w:val="center"/>
        <w:rPr>
          <w:rFonts w:ascii="Times New Roman" w:hAnsi="Times New Roman"/>
          <w:b/>
          <w:sz w:val="24"/>
          <w:szCs w:val="24"/>
        </w:rPr>
      </w:pPr>
      <w:r>
        <w:rPr>
          <w:rFonts w:ascii="Times New Roman" w:hAnsi="Times New Roman"/>
          <w:b/>
          <w:sz w:val="24"/>
          <w:szCs w:val="24"/>
        </w:rPr>
        <w:t>RESULT</w:t>
      </w:r>
    </w:p>
    <w:p w:rsidR="00C64687" w:rsidRPr="00EE0B45" w:rsidRDefault="00C64687" w:rsidP="00700BF6">
      <w:pPr>
        <w:spacing w:after="0" w:line="360" w:lineRule="auto"/>
        <w:jc w:val="center"/>
        <w:rPr>
          <w:rFonts w:ascii="Times New Roman" w:hAnsi="Times New Roman" w:cs="Times New Roman"/>
          <w:b/>
          <w:bCs/>
          <w:sz w:val="22"/>
          <w:szCs w:val="22"/>
        </w:rPr>
      </w:pPr>
      <w:r w:rsidRPr="00EE0B45">
        <w:rPr>
          <w:rFonts w:ascii="Times New Roman" w:hAnsi="Times New Roman" w:cs="Times New Roman"/>
          <w:b/>
          <w:bCs/>
          <w:sz w:val="22"/>
          <w:szCs w:val="22"/>
        </w:rPr>
        <w:t xml:space="preserve">Table 1. The Characteristics of respondent </w:t>
      </w:r>
    </w:p>
    <w:tbl>
      <w:tblPr>
        <w:tblW w:w="8761" w:type="dxa"/>
        <w:tblInd w:w="142" w:type="dxa"/>
        <w:tblLook w:val="04A0" w:firstRow="1" w:lastRow="0" w:firstColumn="1" w:lastColumn="0" w:noHBand="0" w:noVBand="1"/>
      </w:tblPr>
      <w:tblGrid>
        <w:gridCol w:w="3443"/>
        <w:gridCol w:w="1310"/>
        <w:gridCol w:w="1349"/>
        <w:gridCol w:w="1310"/>
        <w:gridCol w:w="1349"/>
      </w:tblGrid>
      <w:tr w:rsidR="00C64687" w:rsidRPr="00C64687" w:rsidTr="00BE1B1D">
        <w:trPr>
          <w:trHeight w:val="315"/>
        </w:trPr>
        <w:tc>
          <w:tcPr>
            <w:tcW w:w="3443" w:type="dxa"/>
            <w:vMerge w:val="restart"/>
            <w:tcBorders>
              <w:top w:val="single" w:sz="4" w:space="0" w:color="auto"/>
            </w:tcBorders>
            <w:shd w:val="clear" w:color="auto" w:fill="auto"/>
            <w:noWrap/>
            <w:vAlign w:val="bottom"/>
          </w:tcPr>
          <w:p w:rsidR="00C64687" w:rsidRPr="00C64687" w:rsidRDefault="00C64687" w:rsidP="00C64687">
            <w:pPr>
              <w:pStyle w:val="NormalWeb"/>
              <w:spacing w:before="0" w:after="0"/>
              <w:rPr>
                <w:sz w:val="22"/>
                <w:szCs w:val="22"/>
                <w:lang w:val="en-US"/>
              </w:rPr>
            </w:pPr>
            <w:r>
              <w:rPr>
                <w:sz w:val="22"/>
                <w:szCs w:val="22"/>
                <w:lang w:val="en-US"/>
              </w:rPr>
              <w:t>C</w:t>
            </w:r>
            <w:r w:rsidRPr="00C64687">
              <w:rPr>
                <w:sz w:val="22"/>
                <w:szCs w:val="22"/>
                <w:lang w:val="en-US"/>
              </w:rPr>
              <w:t>ategory</w:t>
            </w:r>
          </w:p>
        </w:tc>
        <w:tc>
          <w:tcPr>
            <w:tcW w:w="2659" w:type="dxa"/>
            <w:gridSpan w:val="2"/>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 xml:space="preserve">Control </w:t>
            </w:r>
          </w:p>
        </w:tc>
        <w:tc>
          <w:tcPr>
            <w:tcW w:w="2659" w:type="dxa"/>
            <w:gridSpan w:val="2"/>
            <w:tcBorders>
              <w:top w:val="single" w:sz="4" w:space="0" w:color="auto"/>
              <w:bottom w:val="single" w:sz="4" w:space="0" w:color="auto"/>
            </w:tcBorders>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 xml:space="preserve">Intervention </w:t>
            </w:r>
          </w:p>
        </w:tc>
      </w:tr>
      <w:tr w:rsidR="00C64687" w:rsidRPr="00C64687" w:rsidTr="00BE1B1D">
        <w:trPr>
          <w:trHeight w:val="315"/>
        </w:trPr>
        <w:tc>
          <w:tcPr>
            <w:tcW w:w="3443" w:type="dxa"/>
            <w:vMerge/>
            <w:tcBorders>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Frequency</w:t>
            </w:r>
          </w:p>
        </w:tc>
        <w:tc>
          <w:tcPr>
            <w:tcW w:w="1349" w:type="dxa"/>
            <w:tcBorders>
              <w:top w:val="single" w:sz="4" w:space="0" w:color="auto"/>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Percentage</w:t>
            </w: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Frequency</w:t>
            </w: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Percentage</w:t>
            </w:r>
          </w:p>
        </w:tc>
      </w:tr>
      <w:tr w:rsidR="00C64687" w:rsidRPr="00C64687" w:rsidTr="00BE1B1D">
        <w:trPr>
          <w:trHeight w:val="315"/>
        </w:trPr>
        <w:tc>
          <w:tcPr>
            <w:tcW w:w="3443" w:type="dxa"/>
            <w:tcBorders>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rPr>
                <w:b/>
                <w:sz w:val="22"/>
                <w:szCs w:val="22"/>
                <w:lang w:val="en-US"/>
              </w:rPr>
            </w:pPr>
            <w:r w:rsidRPr="00C64687">
              <w:rPr>
                <w:b/>
                <w:sz w:val="22"/>
                <w:szCs w:val="22"/>
                <w:lang w:val="en-US"/>
              </w:rPr>
              <w:t>Age</w:t>
            </w:r>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r>
      <w:tr w:rsidR="00C64687" w:rsidRPr="00C64687" w:rsidTr="00BE1B1D">
        <w:trPr>
          <w:trHeight w:val="300"/>
        </w:trPr>
        <w:tc>
          <w:tcPr>
            <w:tcW w:w="3443"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20-35 years</w:t>
            </w:r>
          </w:p>
        </w:tc>
        <w:tc>
          <w:tcPr>
            <w:tcW w:w="1310"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14</w:t>
            </w:r>
          </w:p>
        </w:tc>
        <w:tc>
          <w:tcPr>
            <w:tcW w:w="1349"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70%</w:t>
            </w:r>
          </w:p>
        </w:tc>
        <w:tc>
          <w:tcPr>
            <w:tcW w:w="1310"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17</w:t>
            </w:r>
          </w:p>
        </w:tc>
        <w:tc>
          <w:tcPr>
            <w:tcW w:w="1349"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85%</w:t>
            </w:r>
          </w:p>
        </w:tc>
      </w:tr>
      <w:tr w:rsidR="00C64687" w:rsidRPr="00C64687" w:rsidTr="00BE1B1D">
        <w:trPr>
          <w:trHeight w:val="300"/>
        </w:trPr>
        <w:tc>
          <w:tcPr>
            <w:tcW w:w="3443"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&lt;20-&gt;35 years</w:t>
            </w:r>
          </w:p>
        </w:tc>
        <w:tc>
          <w:tcPr>
            <w:tcW w:w="1310"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6</w:t>
            </w:r>
          </w:p>
        </w:tc>
        <w:tc>
          <w:tcPr>
            <w:tcW w:w="1349"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30%</w:t>
            </w:r>
          </w:p>
        </w:tc>
        <w:tc>
          <w:tcPr>
            <w:tcW w:w="1310"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3</w:t>
            </w:r>
          </w:p>
        </w:tc>
        <w:tc>
          <w:tcPr>
            <w:tcW w:w="1349"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15%</w:t>
            </w: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rPr>
                <w:b/>
                <w:sz w:val="22"/>
                <w:szCs w:val="22"/>
                <w:lang w:val="en-US"/>
              </w:rPr>
            </w:pPr>
            <w:r w:rsidRPr="00C64687">
              <w:rPr>
                <w:b/>
                <w:sz w:val="22"/>
                <w:szCs w:val="22"/>
                <w:lang w:val="en-US"/>
              </w:rPr>
              <w:t>Education</w:t>
            </w:r>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r>
      <w:tr w:rsidR="00C64687" w:rsidRPr="00C64687" w:rsidTr="00BE1B1D">
        <w:trPr>
          <w:trHeight w:val="315"/>
        </w:trPr>
        <w:tc>
          <w:tcPr>
            <w:tcW w:w="3443"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Basic School</w:t>
            </w:r>
          </w:p>
        </w:tc>
        <w:tc>
          <w:tcPr>
            <w:tcW w:w="1310"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15</w:t>
            </w:r>
          </w:p>
        </w:tc>
        <w:tc>
          <w:tcPr>
            <w:tcW w:w="1349"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75%</w:t>
            </w:r>
          </w:p>
        </w:tc>
        <w:tc>
          <w:tcPr>
            <w:tcW w:w="1310"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17</w:t>
            </w:r>
          </w:p>
        </w:tc>
        <w:tc>
          <w:tcPr>
            <w:tcW w:w="1349"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85%</w:t>
            </w:r>
          </w:p>
        </w:tc>
      </w:tr>
      <w:tr w:rsidR="00C64687" w:rsidRPr="00C64687" w:rsidTr="00BE1B1D">
        <w:trPr>
          <w:trHeight w:val="315"/>
        </w:trPr>
        <w:tc>
          <w:tcPr>
            <w:tcW w:w="3443"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College</w:t>
            </w:r>
          </w:p>
        </w:tc>
        <w:tc>
          <w:tcPr>
            <w:tcW w:w="1310"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5</w:t>
            </w:r>
          </w:p>
        </w:tc>
        <w:tc>
          <w:tcPr>
            <w:tcW w:w="1349"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25%</w:t>
            </w:r>
          </w:p>
        </w:tc>
        <w:tc>
          <w:tcPr>
            <w:tcW w:w="1310"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3</w:t>
            </w:r>
          </w:p>
        </w:tc>
        <w:tc>
          <w:tcPr>
            <w:tcW w:w="1349"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15%</w:t>
            </w: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rPr>
                <w:b/>
                <w:sz w:val="22"/>
                <w:szCs w:val="22"/>
                <w:lang w:val="en-US"/>
              </w:rPr>
            </w:pPr>
            <w:r w:rsidRPr="00C64687">
              <w:rPr>
                <w:b/>
                <w:sz w:val="22"/>
                <w:szCs w:val="22"/>
                <w:lang w:val="en-US"/>
              </w:rPr>
              <w:t>Profession</w:t>
            </w:r>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r>
      <w:tr w:rsidR="00C64687" w:rsidRPr="00C64687" w:rsidTr="00BE1B1D">
        <w:trPr>
          <w:trHeight w:val="315"/>
        </w:trPr>
        <w:tc>
          <w:tcPr>
            <w:tcW w:w="3443" w:type="dxa"/>
            <w:tcBorders>
              <w:top w:val="nil"/>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rPr>
                <w:sz w:val="22"/>
                <w:szCs w:val="22"/>
                <w:lang w:val="en-US"/>
              </w:rPr>
            </w:pPr>
            <w:r w:rsidRPr="00C64687">
              <w:rPr>
                <w:sz w:val="22"/>
                <w:szCs w:val="22"/>
                <w:lang w:val="en-US"/>
              </w:rPr>
              <w:t>Working</w:t>
            </w:r>
          </w:p>
        </w:tc>
        <w:tc>
          <w:tcPr>
            <w:tcW w:w="1310" w:type="dxa"/>
            <w:tcBorders>
              <w:top w:val="nil"/>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7</w:t>
            </w:r>
          </w:p>
        </w:tc>
        <w:tc>
          <w:tcPr>
            <w:tcW w:w="1349" w:type="dxa"/>
            <w:tcBorders>
              <w:top w:val="nil"/>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35%</w:t>
            </w:r>
          </w:p>
        </w:tc>
        <w:tc>
          <w:tcPr>
            <w:tcW w:w="1310" w:type="dxa"/>
            <w:tcBorders>
              <w:top w:val="nil"/>
              <w:bottom w:val="single" w:sz="4" w:space="0" w:color="auto"/>
            </w:tcBorders>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7</w:t>
            </w:r>
          </w:p>
        </w:tc>
        <w:tc>
          <w:tcPr>
            <w:tcW w:w="1349" w:type="dxa"/>
            <w:tcBorders>
              <w:top w:val="nil"/>
              <w:bottom w:val="single" w:sz="4" w:space="0" w:color="auto"/>
            </w:tcBorders>
            <w:vAlign w:val="bottom"/>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35%</w:t>
            </w:r>
          </w:p>
        </w:tc>
      </w:tr>
      <w:tr w:rsidR="00C64687" w:rsidRPr="00C64687" w:rsidTr="00BE1B1D">
        <w:trPr>
          <w:trHeight w:val="315"/>
        </w:trPr>
        <w:tc>
          <w:tcPr>
            <w:tcW w:w="3443" w:type="dxa"/>
            <w:tcBorders>
              <w:top w:val="nil"/>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rPr>
                <w:sz w:val="22"/>
                <w:szCs w:val="22"/>
                <w:lang w:val="en-US"/>
              </w:rPr>
            </w:pPr>
            <w:r w:rsidRPr="00C64687">
              <w:rPr>
                <w:sz w:val="22"/>
                <w:szCs w:val="22"/>
                <w:lang w:val="en-US"/>
              </w:rPr>
              <w:t>Housewife</w:t>
            </w:r>
          </w:p>
        </w:tc>
        <w:tc>
          <w:tcPr>
            <w:tcW w:w="1310" w:type="dxa"/>
            <w:tcBorders>
              <w:top w:val="nil"/>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13</w:t>
            </w:r>
          </w:p>
        </w:tc>
        <w:tc>
          <w:tcPr>
            <w:tcW w:w="1349" w:type="dxa"/>
            <w:tcBorders>
              <w:top w:val="nil"/>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65%</w:t>
            </w:r>
          </w:p>
        </w:tc>
        <w:tc>
          <w:tcPr>
            <w:tcW w:w="1310" w:type="dxa"/>
            <w:tcBorders>
              <w:top w:val="nil"/>
              <w:bottom w:val="single" w:sz="4" w:space="0" w:color="auto"/>
            </w:tcBorders>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13</w:t>
            </w:r>
          </w:p>
        </w:tc>
        <w:tc>
          <w:tcPr>
            <w:tcW w:w="1349" w:type="dxa"/>
            <w:tcBorders>
              <w:top w:val="nil"/>
              <w:bottom w:val="single" w:sz="4" w:space="0" w:color="auto"/>
            </w:tcBorders>
            <w:vAlign w:val="bottom"/>
          </w:tcPr>
          <w:p w:rsidR="00C64687" w:rsidRPr="00C64687" w:rsidRDefault="00C64687" w:rsidP="00C64687">
            <w:pPr>
              <w:pStyle w:val="NormalWeb"/>
              <w:spacing w:before="0" w:beforeAutospacing="0" w:after="0" w:afterAutospacing="0"/>
              <w:jc w:val="right"/>
              <w:rPr>
                <w:sz w:val="22"/>
                <w:szCs w:val="22"/>
                <w:lang w:val="en-US"/>
              </w:rPr>
            </w:pPr>
            <w:r w:rsidRPr="00C64687">
              <w:rPr>
                <w:sz w:val="22"/>
                <w:szCs w:val="22"/>
                <w:lang w:val="en-US"/>
              </w:rPr>
              <w:t>65%</w:t>
            </w: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hideMark/>
          </w:tcPr>
          <w:p w:rsidR="00C64687" w:rsidRPr="00C64687" w:rsidRDefault="00C64687" w:rsidP="00C64687">
            <w:pPr>
              <w:pStyle w:val="NormalWeb"/>
              <w:spacing w:before="0" w:beforeAutospacing="0" w:after="0" w:afterAutospacing="0"/>
              <w:rPr>
                <w:b/>
                <w:sz w:val="22"/>
                <w:szCs w:val="22"/>
                <w:lang w:val="en-US"/>
              </w:rPr>
            </w:pPr>
            <w:proofErr w:type="spellStart"/>
            <w:r w:rsidRPr="00C64687">
              <w:rPr>
                <w:b/>
                <w:sz w:val="22"/>
                <w:szCs w:val="22"/>
                <w:lang w:val="en-US"/>
              </w:rPr>
              <w:t>Paritas</w:t>
            </w:r>
            <w:proofErr w:type="spellEnd"/>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r>
      <w:tr w:rsidR="00C64687" w:rsidRPr="00C64687" w:rsidTr="00BE1B1D">
        <w:trPr>
          <w:trHeight w:val="315"/>
        </w:trPr>
        <w:tc>
          <w:tcPr>
            <w:tcW w:w="3443"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rPr>
                <w:rFonts w:ascii="Times New Roman" w:hAnsi="Times New Roman" w:cs="Times New Roman"/>
                <w:sz w:val="22"/>
                <w:szCs w:val="22"/>
              </w:rPr>
            </w:pPr>
            <w:proofErr w:type="spellStart"/>
            <w:r w:rsidRPr="00C64687">
              <w:rPr>
                <w:rFonts w:ascii="Times New Roman" w:hAnsi="Times New Roman" w:cs="Times New Roman"/>
                <w:sz w:val="22"/>
                <w:szCs w:val="22"/>
              </w:rPr>
              <w:lastRenderedPageBreak/>
              <w:t>Primipara</w:t>
            </w:r>
            <w:proofErr w:type="spellEnd"/>
          </w:p>
        </w:tc>
        <w:tc>
          <w:tcPr>
            <w:tcW w:w="1310"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11</w:t>
            </w:r>
          </w:p>
        </w:tc>
        <w:tc>
          <w:tcPr>
            <w:tcW w:w="1349" w:type="dxa"/>
            <w:tcBorders>
              <w:top w:val="nil"/>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55%</w:t>
            </w:r>
          </w:p>
        </w:tc>
        <w:tc>
          <w:tcPr>
            <w:tcW w:w="1310"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15</w:t>
            </w:r>
          </w:p>
        </w:tc>
        <w:tc>
          <w:tcPr>
            <w:tcW w:w="1349" w:type="dxa"/>
            <w:tcBorders>
              <w:top w:val="nil"/>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75%</w:t>
            </w: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hideMark/>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Multipara</w:t>
            </w:r>
          </w:p>
        </w:tc>
        <w:tc>
          <w:tcPr>
            <w:tcW w:w="1310" w:type="dxa"/>
            <w:tcBorders>
              <w:top w:val="single" w:sz="4" w:space="0" w:color="auto"/>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9</w:t>
            </w:r>
          </w:p>
        </w:tc>
        <w:tc>
          <w:tcPr>
            <w:tcW w:w="1349" w:type="dxa"/>
            <w:tcBorders>
              <w:top w:val="single" w:sz="4" w:space="0" w:color="auto"/>
              <w:bottom w:val="single" w:sz="4" w:space="0" w:color="auto"/>
            </w:tcBorders>
            <w:shd w:val="clear" w:color="auto" w:fill="auto"/>
            <w:noWrap/>
            <w:vAlign w:val="bottom"/>
            <w:hideMark/>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45%</w:t>
            </w:r>
          </w:p>
        </w:tc>
        <w:tc>
          <w:tcPr>
            <w:tcW w:w="1310" w:type="dxa"/>
            <w:tcBorders>
              <w:top w:val="single" w:sz="4" w:space="0" w:color="auto"/>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5</w:t>
            </w:r>
          </w:p>
        </w:tc>
        <w:tc>
          <w:tcPr>
            <w:tcW w:w="1349" w:type="dxa"/>
            <w:tcBorders>
              <w:top w:val="single" w:sz="4" w:space="0" w:color="auto"/>
              <w:bottom w:val="single" w:sz="4" w:space="0" w:color="auto"/>
            </w:tcBorders>
          </w:tcPr>
          <w:p w:rsidR="00C64687" w:rsidRPr="00C64687" w:rsidRDefault="00C64687"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25%</w:t>
            </w: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tcPr>
          <w:p w:rsidR="00C64687" w:rsidRPr="00C64687" w:rsidRDefault="00C64687" w:rsidP="00C64687">
            <w:pPr>
              <w:spacing w:after="0" w:line="240" w:lineRule="auto"/>
              <w:rPr>
                <w:rFonts w:ascii="Times New Roman" w:hAnsi="Times New Roman" w:cs="Times New Roman"/>
                <w:b/>
                <w:sz w:val="22"/>
                <w:szCs w:val="22"/>
              </w:rPr>
            </w:pPr>
            <w:proofErr w:type="spellStart"/>
            <w:r w:rsidRPr="00C64687">
              <w:rPr>
                <w:rFonts w:ascii="Times New Roman" w:hAnsi="Times New Roman" w:cs="Times New Roman"/>
                <w:b/>
                <w:sz w:val="22"/>
                <w:szCs w:val="22"/>
              </w:rPr>
              <w:t>Pendapatan</w:t>
            </w:r>
            <w:proofErr w:type="spellEnd"/>
            <w:r w:rsidRPr="00C64687">
              <w:rPr>
                <w:rFonts w:ascii="Times New Roman" w:hAnsi="Times New Roman" w:cs="Times New Roman"/>
                <w:b/>
                <w:sz w:val="22"/>
                <w:szCs w:val="22"/>
              </w:rPr>
              <w:t xml:space="preserve"> </w:t>
            </w:r>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 xml:space="preserve">≥ UMR </w:t>
            </w:r>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11</w:t>
            </w: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55%</w:t>
            </w: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18</w:t>
            </w: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90%</w:t>
            </w:r>
          </w:p>
        </w:tc>
      </w:tr>
      <w:tr w:rsidR="00C64687" w:rsidRPr="00C64687" w:rsidTr="00BE1B1D">
        <w:trPr>
          <w:trHeight w:val="315"/>
        </w:trPr>
        <w:tc>
          <w:tcPr>
            <w:tcW w:w="3443" w:type="dxa"/>
            <w:tcBorders>
              <w:top w:val="single" w:sz="4" w:space="0" w:color="auto"/>
              <w:bottom w:val="single" w:sz="4" w:space="0" w:color="auto"/>
            </w:tcBorders>
            <w:shd w:val="clear" w:color="auto" w:fill="auto"/>
            <w:noWrap/>
            <w:vAlign w:val="bottom"/>
          </w:tcPr>
          <w:p w:rsidR="00C64687" w:rsidRPr="00C64687" w:rsidRDefault="00C64687"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&lt; UMR</w:t>
            </w:r>
          </w:p>
        </w:tc>
        <w:tc>
          <w:tcPr>
            <w:tcW w:w="1310"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9</w:t>
            </w:r>
          </w:p>
        </w:tc>
        <w:tc>
          <w:tcPr>
            <w:tcW w:w="1349" w:type="dxa"/>
            <w:tcBorders>
              <w:top w:val="single" w:sz="4" w:space="0" w:color="auto"/>
              <w:bottom w:val="single" w:sz="4" w:space="0" w:color="auto"/>
            </w:tcBorders>
            <w:shd w:val="clear" w:color="auto" w:fill="auto"/>
            <w:noWrap/>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45%</w:t>
            </w:r>
          </w:p>
        </w:tc>
        <w:tc>
          <w:tcPr>
            <w:tcW w:w="1310"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2</w:t>
            </w:r>
          </w:p>
        </w:tc>
        <w:tc>
          <w:tcPr>
            <w:tcW w:w="1349" w:type="dxa"/>
            <w:tcBorders>
              <w:top w:val="single" w:sz="4" w:space="0" w:color="auto"/>
              <w:bottom w:val="single" w:sz="4" w:space="0" w:color="auto"/>
            </w:tcBorders>
            <w:vAlign w:val="bottom"/>
          </w:tcPr>
          <w:p w:rsidR="00C64687" w:rsidRPr="00C64687" w:rsidRDefault="00C64687" w:rsidP="00C64687">
            <w:pPr>
              <w:pStyle w:val="NormalWeb"/>
              <w:spacing w:before="0" w:beforeAutospacing="0" w:after="0" w:afterAutospacing="0"/>
              <w:jc w:val="center"/>
              <w:rPr>
                <w:sz w:val="22"/>
                <w:szCs w:val="22"/>
                <w:lang w:val="en-US"/>
              </w:rPr>
            </w:pPr>
            <w:r w:rsidRPr="00C64687">
              <w:rPr>
                <w:sz w:val="22"/>
                <w:szCs w:val="22"/>
                <w:lang w:val="en-US"/>
              </w:rPr>
              <w:t>10%</w:t>
            </w:r>
          </w:p>
        </w:tc>
      </w:tr>
    </w:tbl>
    <w:p w:rsidR="00C64687" w:rsidRPr="00EE0B45" w:rsidRDefault="00C64687" w:rsidP="00C64687">
      <w:pPr>
        <w:spacing w:after="0" w:line="276" w:lineRule="auto"/>
        <w:jc w:val="both"/>
        <w:rPr>
          <w:rFonts w:ascii="Times New Roman" w:hAnsi="Times New Roman" w:cs="Times New Roman"/>
          <w:sz w:val="22"/>
          <w:szCs w:val="22"/>
        </w:rPr>
      </w:pPr>
    </w:p>
    <w:p w:rsidR="002F1AAF" w:rsidRPr="00EE0B45" w:rsidRDefault="00C64687" w:rsidP="00700BF6">
      <w:pPr>
        <w:spacing w:after="0" w:line="360" w:lineRule="auto"/>
        <w:ind w:firstLine="720"/>
        <w:jc w:val="both"/>
        <w:rPr>
          <w:rFonts w:ascii="Times New Roman" w:hAnsi="Times New Roman" w:cs="Times New Roman"/>
          <w:noProof/>
          <w:sz w:val="22"/>
          <w:szCs w:val="22"/>
          <w:lang w:bidi="en-US"/>
        </w:rPr>
      </w:pPr>
      <w:r w:rsidRPr="00EE0B45">
        <w:rPr>
          <w:rFonts w:ascii="Times New Roman" w:hAnsi="Times New Roman" w:cs="Times New Roman"/>
          <w:noProof/>
          <w:sz w:val="22"/>
          <w:szCs w:val="22"/>
          <w:lang w:bidi="en-US"/>
        </w:rPr>
        <w:t>Based on the table above, it is found that the characteristics of the control group respondents based on age are dominated by the age of 20-35 years as many as 14 (70%), based on parity most of them are primiparas as many as 11 (55%), based on the education of the respondents most of them have basic education (junior high school, high school). as many as 15 (75%), based on occupation most of the IRT (housewives) as many as 13 (65%), based on family income most of the income is more than the minimum wage in Kediri city as much as 11 (55%). Characteristics of respondents in the intervention group based on age, most of the respondents aged 20-35 years were 17 (85%), at parity most were primiparas as many as 15 (75%), at the level of education most of them had basic education (junior high school, high school) as many as 17 (85%), the majority of respondents' occupations are household workers as many as 13 (65%), based on income, most of them are basic income Kediri as many as 18 (90</w:t>
      </w:r>
      <w:r>
        <w:rPr>
          <w:rFonts w:ascii="Times New Roman" w:hAnsi="Times New Roman" w:cs="Times New Roman"/>
          <w:noProof/>
          <w:sz w:val="22"/>
          <w:szCs w:val="22"/>
          <w:lang w:bidi="en-US"/>
        </w:rPr>
        <w:t>%</w:t>
      </w:r>
      <w:r w:rsidRPr="00EE0B45">
        <w:rPr>
          <w:rFonts w:ascii="Times New Roman" w:hAnsi="Times New Roman" w:cs="Times New Roman"/>
          <w:noProof/>
          <w:sz w:val="22"/>
          <w:szCs w:val="22"/>
          <w:lang w:bidi="en-US"/>
        </w:rPr>
        <w:t>).</w:t>
      </w:r>
    </w:p>
    <w:p w:rsidR="00C64687" w:rsidRPr="002F1AAF" w:rsidRDefault="00C64687" w:rsidP="00C64687">
      <w:pPr>
        <w:spacing w:after="0" w:line="276" w:lineRule="auto"/>
        <w:jc w:val="center"/>
        <w:rPr>
          <w:rFonts w:ascii="Times New Roman" w:hAnsi="Times New Roman" w:cs="Times New Roman"/>
          <w:b/>
          <w:bCs/>
          <w:sz w:val="22"/>
          <w:szCs w:val="22"/>
        </w:rPr>
      </w:pPr>
      <w:r w:rsidRPr="002F1AAF">
        <w:rPr>
          <w:rFonts w:ascii="Times New Roman" w:hAnsi="Times New Roman" w:cs="Times New Roman"/>
          <w:b/>
          <w:bCs/>
          <w:sz w:val="22"/>
          <w:szCs w:val="22"/>
        </w:rPr>
        <w:t>Table 2</w:t>
      </w:r>
      <w:bookmarkStart w:id="0" w:name="_Hlk533529195"/>
      <w:r w:rsidRPr="002F1AAF">
        <w:rPr>
          <w:rFonts w:ascii="Times New Roman" w:hAnsi="Times New Roman" w:cs="Times New Roman"/>
          <w:b/>
          <w:bCs/>
          <w:sz w:val="22"/>
          <w:szCs w:val="22"/>
        </w:rPr>
        <w:t>. Changes in </w:t>
      </w:r>
      <w:proofErr w:type="gramStart"/>
      <w:r w:rsidRPr="002F1AAF">
        <w:rPr>
          <w:rFonts w:ascii="Times New Roman" w:hAnsi="Times New Roman" w:cs="Times New Roman"/>
          <w:b/>
          <w:bCs/>
          <w:sz w:val="22"/>
          <w:szCs w:val="22"/>
        </w:rPr>
        <w:t>self efficacy</w:t>
      </w:r>
      <w:proofErr w:type="gramEnd"/>
      <w:r w:rsidRPr="002F1AAF">
        <w:rPr>
          <w:rFonts w:ascii="Times New Roman" w:hAnsi="Times New Roman" w:cs="Times New Roman"/>
          <w:b/>
          <w:bCs/>
          <w:sz w:val="22"/>
          <w:szCs w:val="22"/>
        </w:rPr>
        <w:t xml:space="preserve"> before and after the Implementation </w:t>
      </w:r>
      <w:bookmarkEnd w:id="0"/>
      <w:r w:rsidRPr="002F1AAF">
        <w:rPr>
          <w:rFonts w:ascii="Times New Roman" w:hAnsi="Times New Roman" w:cs="Times New Roman"/>
          <w:b/>
          <w:bCs/>
          <w:sz w:val="22"/>
          <w:szCs w:val="22"/>
        </w:rPr>
        <w:t xml:space="preserve">giving </w:t>
      </w:r>
      <w:proofErr w:type="spellStart"/>
      <w:r w:rsidRPr="002F1AAF">
        <w:rPr>
          <w:rFonts w:ascii="Times New Roman" w:hAnsi="Times New Roman" w:cs="Times New Roman"/>
          <w:b/>
          <w:bCs/>
          <w:sz w:val="22"/>
          <w:szCs w:val="22"/>
        </w:rPr>
        <w:t>Hypnobreastfeeding</w:t>
      </w:r>
      <w:proofErr w:type="spellEnd"/>
      <w:r w:rsidRPr="002F1AAF">
        <w:rPr>
          <w:rFonts w:ascii="Times New Roman" w:hAnsi="Times New Roman" w:cs="Times New Roman"/>
          <w:b/>
          <w:bCs/>
          <w:sz w:val="22"/>
          <w:szCs w:val="22"/>
        </w:rPr>
        <w:t xml:space="preserve"> in Kediri City</w:t>
      </w:r>
    </w:p>
    <w:tbl>
      <w:tblPr>
        <w:tblStyle w:val="PlainTable2"/>
        <w:tblW w:w="0" w:type="auto"/>
        <w:tblLook w:val="04A0" w:firstRow="1" w:lastRow="0" w:firstColumn="1" w:lastColumn="0" w:noHBand="0" w:noVBand="1"/>
      </w:tblPr>
      <w:tblGrid>
        <w:gridCol w:w="3828"/>
        <w:gridCol w:w="1275"/>
        <w:gridCol w:w="1276"/>
        <w:gridCol w:w="1145"/>
        <w:gridCol w:w="1276"/>
      </w:tblGrid>
      <w:tr w:rsidR="00C64687" w:rsidRPr="002F1AAF" w:rsidTr="00B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Pr>
          <w:p w:rsidR="00C64687" w:rsidRPr="002F1AAF" w:rsidRDefault="002F1AAF" w:rsidP="002F1AAF">
            <w:pPr>
              <w:tabs>
                <w:tab w:val="left" w:pos="1194"/>
              </w:tabs>
              <w:spacing w:after="0" w:line="240" w:lineRule="auto"/>
              <w:rPr>
                <w:rFonts w:ascii="Times New Roman" w:hAnsi="Times New Roman" w:cs="Times New Roman"/>
                <w:b w:val="0"/>
                <w:sz w:val="22"/>
                <w:szCs w:val="22"/>
              </w:rPr>
            </w:pPr>
            <w:proofErr w:type="spellStart"/>
            <w:r w:rsidRPr="002F1AAF">
              <w:rPr>
                <w:rFonts w:ascii="Times New Roman" w:hAnsi="Times New Roman" w:cs="Times New Roman"/>
                <w:b w:val="0"/>
                <w:sz w:val="22"/>
                <w:szCs w:val="22"/>
              </w:rPr>
              <w:t>Self Efficacy</w:t>
            </w:r>
            <w:proofErr w:type="spellEnd"/>
          </w:p>
        </w:tc>
        <w:tc>
          <w:tcPr>
            <w:tcW w:w="2551" w:type="dxa"/>
            <w:gridSpan w:val="2"/>
          </w:tcPr>
          <w:p w:rsidR="00C64687" w:rsidRPr="002F1AAF" w:rsidRDefault="002F1AAF" w:rsidP="002F1AA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F1AAF">
              <w:rPr>
                <w:rFonts w:ascii="Times New Roman" w:hAnsi="Times New Roman" w:cs="Times New Roman"/>
                <w:b w:val="0"/>
                <w:sz w:val="22"/>
                <w:szCs w:val="22"/>
              </w:rPr>
              <w:t>C</w:t>
            </w:r>
            <w:r w:rsidR="00C64687" w:rsidRPr="002F1AAF">
              <w:rPr>
                <w:rFonts w:ascii="Times New Roman" w:hAnsi="Times New Roman" w:cs="Times New Roman"/>
                <w:b w:val="0"/>
                <w:sz w:val="22"/>
                <w:szCs w:val="22"/>
              </w:rPr>
              <w:t>ontrol</w:t>
            </w:r>
          </w:p>
        </w:tc>
        <w:tc>
          <w:tcPr>
            <w:tcW w:w="2268" w:type="dxa"/>
            <w:gridSpan w:val="2"/>
          </w:tcPr>
          <w:p w:rsidR="00C64687" w:rsidRPr="002F1AAF" w:rsidRDefault="002F1AAF" w:rsidP="002F1AAF">
            <w:pPr>
              <w:tabs>
                <w:tab w:val="left" w:pos="1194"/>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F1AAF">
              <w:rPr>
                <w:rFonts w:ascii="Times New Roman" w:hAnsi="Times New Roman" w:cs="Times New Roman"/>
                <w:b w:val="0"/>
                <w:sz w:val="22"/>
                <w:szCs w:val="22"/>
              </w:rPr>
              <w:t>Treatment</w:t>
            </w:r>
          </w:p>
        </w:tc>
      </w:tr>
      <w:tr w:rsidR="00C64687" w:rsidRPr="002F1AAF" w:rsidTr="00BE1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Pr>
          <w:p w:rsidR="00C64687" w:rsidRPr="002F1AAF" w:rsidRDefault="00C64687" w:rsidP="002F1AAF">
            <w:pPr>
              <w:tabs>
                <w:tab w:val="left" w:pos="1194"/>
              </w:tabs>
              <w:spacing w:after="0" w:line="240" w:lineRule="auto"/>
              <w:rPr>
                <w:rFonts w:ascii="Times New Roman" w:hAnsi="Times New Roman" w:cs="Times New Roman"/>
                <w:b w:val="0"/>
                <w:sz w:val="22"/>
                <w:szCs w:val="22"/>
              </w:rPr>
            </w:pPr>
          </w:p>
        </w:tc>
        <w:tc>
          <w:tcPr>
            <w:tcW w:w="1275" w:type="dxa"/>
          </w:tcPr>
          <w:p w:rsidR="00C64687" w:rsidRPr="002F1AAF" w:rsidRDefault="002F1AAF"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Frequency</w:t>
            </w:r>
          </w:p>
        </w:tc>
        <w:tc>
          <w:tcPr>
            <w:tcW w:w="1276" w:type="dxa"/>
          </w:tcPr>
          <w:p w:rsidR="00C64687" w:rsidRPr="002F1AAF" w:rsidRDefault="00C64687"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w:t>
            </w:r>
          </w:p>
        </w:tc>
        <w:tc>
          <w:tcPr>
            <w:tcW w:w="992" w:type="dxa"/>
          </w:tcPr>
          <w:p w:rsidR="00C64687" w:rsidRPr="002F1AAF" w:rsidRDefault="002F1AAF"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Frequency</w:t>
            </w:r>
          </w:p>
        </w:tc>
        <w:tc>
          <w:tcPr>
            <w:tcW w:w="1276" w:type="dxa"/>
          </w:tcPr>
          <w:p w:rsidR="00C64687" w:rsidRPr="002F1AAF" w:rsidRDefault="00C64687"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w:t>
            </w:r>
          </w:p>
        </w:tc>
      </w:tr>
      <w:tr w:rsidR="00C64687" w:rsidRPr="002F1AAF" w:rsidTr="00BE1B1D">
        <w:tc>
          <w:tcPr>
            <w:cnfStyle w:val="001000000000" w:firstRow="0" w:lastRow="0" w:firstColumn="1" w:lastColumn="0" w:oddVBand="0" w:evenVBand="0" w:oddHBand="0" w:evenHBand="0" w:firstRowFirstColumn="0" w:firstRowLastColumn="0" w:lastRowFirstColumn="0" w:lastRowLastColumn="0"/>
            <w:tcW w:w="3828" w:type="dxa"/>
          </w:tcPr>
          <w:p w:rsidR="00C64687" w:rsidRPr="002F1AAF" w:rsidRDefault="00C64687" w:rsidP="002F1AAF">
            <w:pPr>
              <w:tabs>
                <w:tab w:val="left" w:pos="1194"/>
              </w:tabs>
              <w:spacing w:after="0" w:line="240" w:lineRule="auto"/>
              <w:rPr>
                <w:rFonts w:ascii="Times New Roman" w:hAnsi="Times New Roman" w:cs="Times New Roman"/>
                <w:i/>
                <w:sz w:val="22"/>
                <w:szCs w:val="22"/>
              </w:rPr>
            </w:pPr>
            <w:r w:rsidRPr="002F1AAF">
              <w:rPr>
                <w:rFonts w:ascii="Times New Roman" w:hAnsi="Times New Roman" w:cs="Times New Roman"/>
                <w:i/>
                <w:sz w:val="22"/>
                <w:szCs w:val="22"/>
              </w:rPr>
              <w:t>Pre-</w:t>
            </w:r>
          </w:p>
          <w:p w:rsidR="00C64687" w:rsidRPr="002F1AAF" w:rsidRDefault="00C64687" w:rsidP="002F1AAF">
            <w:pPr>
              <w:pStyle w:val="ListParagraph"/>
              <w:tabs>
                <w:tab w:val="left" w:pos="1194"/>
              </w:tabs>
              <w:spacing w:after="0" w:line="240" w:lineRule="auto"/>
              <w:ind w:left="315"/>
              <w:rPr>
                <w:rFonts w:ascii="Times New Roman" w:hAnsi="Times New Roman"/>
                <w:b w:val="0"/>
              </w:rPr>
            </w:pPr>
            <w:r w:rsidRPr="002F1AAF">
              <w:rPr>
                <w:rFonts w:ascii="Times New Roman" w:hAnsi="Times New Roman"/>
                <w:b w:val="0"/>
              </w:rPr>
              <w:t>Baik</w:t>
            </w:r>
          </w:p>
          <w:p w:rsidR="00C64687" w:rsidRPr="002F1AAF" w:rsidRDefault="00C64687" w:rsidP="002F1AAF">
            <w:pPr>
              <w:pStyle w:val="ListParagraph"/>
              <w:tabs>
                <w:tab w:val="left" w:pos="1194"/>
              </w:tabs>
              <w:spacing w:after="0" w:line="240" w:lineRule="auto"/>
              <w:ind w:left="315"/>
              <w:rPr>
                <w:rFonts w:ascii="Times New Roman" w:hAnsi="Times New Roman"/>
                <w:b w:val="0"/>
              </w:rPr>
            </w:pPr>
            <w:r w:rsidRPr="002F1AAF">
              <w:rPr>
                <w:rFonts w:ascii="Times New Roman" w:hAnsi="Times New Roman"/>
                <w:b w:val="0"/>
              </w:rPr>
              <w:t>Cukup</w:t>
            </w:r>
          </w:p>
          <w:p w:rsidR="00C64687" w:rsidRPr="002F1AAF" w:rsidRDefault="00C64687" w:rsidP="002F1AAF">
            <w:pPr>
              <w:pStyle w:val="ListParagraph"/>
              <w:tabs>
                <w:tab w:val="left" w:pos="1194"/>
              </w:tabs>
              <w:spacing w:after="0" w:line="240" w:lineRule="auto"/>
              <w:ind w:left="315"/>
              <w:rPr>
                <w:rFonts w:ascii="Times New Roman" w:hAnsi="Times New Roman"/>
                <w:b w:val="0"/>
              </w:rPr>
            </w:pPr>
            <w:r w:rsidRPr="002F1AAF">
              <w:rPr>
                <w:rFonts w:ascii="Times New Roman" w:hAnsi="Times New Roman"/>
                <w:b w:val="0"/>
              </w:rPr>
              <w:t>Kurang</w:t>
            </w:r>
          </w:p>
          <w:p w:rsidR="00C64687" w:rsidRPr="002F1AAF" w:rsidRDefault="00C64687" w:rsidP="002F1AAF">
            <w:pPr>
              <w:pStyle w:val="ListParagraph"/>
              <w:tabs>
                <w:tab w:val="left" w:pos="1194"/>
              </w:tabs>
              <w:spacing w:after="0" w:line="240" w:lineRule="auto"/>
              <w:ind w:left="315"/>
              <w:rPr>
                <w:rFonts w:ascii="Times New Roman" w:hAnsi="Times New Roman"/>
              </w:rPr>
            </w:pPr>
            <w:r w:rsidRPr="002F1AAF">
              <w:rPr>
                <w:rFonts w:ascii="Times New Roman" w:hAnsi="Times New Roman"/>
                <w:b w:val="0"/>
              </w:rPr>
              <w:t>total</w:t>
            </w:r>
          </w:p>
        </w:tc>
        <w:tc>
          <w:tcPr>
            <w:tcW w:w="1275" w:type="dxa"/>
          </w:tcPr>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0</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2</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18</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20</w:t>
            </w:r>
          </w:p>
        </w:tc>
        <w:tc>
          <w:tcPr>
            <w:tcW w:w="1276" w:type="dxa"/>
          </w:tcPr>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90</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100</w:t>
            </w:r>
          </w:p>
        </w:tc>
        <w:tc>
          <w:tcPr>
            <w:tcW w:w="992" w:type="dxa"/>
          </w:tcPr>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4</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16</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20</w:t>
            </w:r>
          </w:p>
        </w:tc>
        <w:tc>
          <w:tcPr>
            <w:tcW w:w="1276" w:type="dxa"/>
          </w:tcPr>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15</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85</w:t>
            </w:r>
          </w:p>
          <w:p w:rsidR="00C64687" w:rsidRPr="002F1AAF" w:rsidRDefault="00C64687"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100</w:t>
            </w:r>
          </w:p>
        </w:tc>
      </w:tr>
      <w:tr w:rsidR="00C64687" w:rsidRPr="002F1AAF" w:rsidTr="00BE1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C64687" w:rsidRPr="002F1AAF" w:rsidRDefault="00C64687" w:rsidP="002F1AAF">
            <w:pPr>
              <w:tabs>
                <w:tab w:val="left" w:pos="1194"/>
              </w:tabs>
              <w:spacing w:after="0" w:line="240" w:lineRule="auto"/>
              <w:rPr>
                <w:rFonts w:ascii="Times New Roman" w:hAnsi="Times New Roman" w:cs="Times New Roman"/>
                <w:i/>
                <w:sz w:val="22"/>
                <w:szCs w:val="22"/>
              </w:rPr>
            </w:pPr>
            <w:r w:rsidRPr="002F1AAF">
              <w:rPr>
                <w:rFonts w:ascii="Times New Roman" w:hAnsi="Times New Roman" w:cs="Times New Roman"/>
                <w:i/>
                <w:sz w:val="22"/>
                <w:szCs w:val="22"/>
              </w:rPr>
              <w:t>Post-</w:t>
            </w:r>
          </w:p>
          <w:p w:rsidR="00C64687" w:rsidRPr="002F1AAF" w:rsidRDefault="00C64687" w:rsidP="002F1AAF">
            <w:pPr>
              <w:pStyle w:val="ListParagraph"/>
              <w:tabs>
                <w:tab w:val="left" w:pos="315"/>
              </w:tabs>
              <w:spacing w:after="0" w:line="240" w:lineRule="auto"/>
              <w:ind w:left="315"/>
              <w:rPr>
                <w:rFonts w:ascii="Times New Roman" w:hAnsi="Times New Roman"/>
                <w:b w:val="0"/>
              </w:rPr>
            </w:pPr>
            <w:r w:rsidRPr="002F1AAF">
              <w:rPr>
                <w:rFonts w:ascii="Times New Roman" w:hAnsi="Times New Roman"/>
                <w:b w:val="0"/>
              </w:rPr>
              <w:t>Baik</w:t>
            </w:r>
          </w:p>
          <w:p w:rsidR="00C64687" w:rsidRPr="002F1AAF" w:rsidRDefault="00C64687" w:rsidP="002F1AAF">
            <w:pPr>
              <w:pStyle w:val="ListParagraph"/>
              <w:tabs>
                <w:tab w:val="left" w:pos="315"/>
              </w:tabs>
              <w:spacing w:after="0" w:line="240" w:lineRule="auto"/>
              <w:ind w:left="315"/>
              <w:rPr>
                <w:rFonts w:ascii="Times New Roman" w:hAnsi="Times New Roman"/>
                <w:b w:val="0"/>
              </w:rPr>
            </w:pPr>
            <w:r w:rsidRPr="002F1AAF">
              <w:rPr>
                <w:rFonts w:ascii="Times New Roman" w:hAnsi="Times New Roman"/>
                <w:b w:val="0"/>
              </w:rPr>
              <w:t>Cukup</w:t>
            </w:r>
          </w:p>
          <w:p w:rsidR="00C64687" w:rsidRPr="002F1AAF" w:rsidRDefault="00C64687" w:rsidP="002F1AAF">
            <w:pPr>
              <w:pStyle w:val="ListParagraph"/>
              <w:tabs>
                <w:tab w:val="left" w:pos="315"/>
              </w:tabs>
              <w:spacing w:after="0" w:line="240" w:lineRule="auto"/>
              <w:ind w:left="315"/>
              <w:rPr>
                <w:rFonts w:ascii="Times New Roman" w:hAnsi="Times New Roman"/>
                <w:b w:val="0"/>
              </w:rPr>
            </w:pPr>
            <w:r w:rsidRPr="002F1AAF">
              <w:rPr>
                <w:rFonts w:ascii="Times New Roman" w:hAnsi="Times New Roman"/>
                <w:b w:val="0"/>
              </w:rPr>
              <w:t>Kurang</w:t>
            </w:r>
          </w:p>
          <w:p w:rsidR="00C64687" w:rsidRPr="002F1AAF" w:rsidRDefault="00C64687" w:rsidP="002F1AAF">
            <w:pPr>
              <w:pStyle w:val="ListParagraph"/>
              <w:tabs>
                <w:tab w:val="left" w:pos="315"/>
              </w:tabs>
              <w:spacing w:after="0" w:line="240" w:lineRule="auto"/>
              <w:ind w:left="315"/>
              <w:rPr>
                <w:rFonts w:ascii="Times New Roman" w:hAnsi="Times New Roman"/>
              </w:rPr>
            </w:pPr>
            <w:r w:rsidRPr="002F1AAF">
              <w:rPr>
                <w:rFonts w:ascii="Times New Roman" w:hAnsi="Times New Roman"/>
                <w:b w:val="0"/>
              </w:rPr>
              <w:t>total</w:t>
            </w:r>
          </w:p>
        </w:tc>
        <w:tc>
          <w:tcPr>
            <w:tcW w:w="1275" w:type="dxa"/>
          </w:tcPr>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4</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16</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20</w:t>
            </w:r>
          </w:p>
        </w:tc>
        <w:tc>
          <w:tcPr>
            <w:tcW w:w="1276" w:type="dxa"/>
          </w:tcPr>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20</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80</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100</w:t>
            </w:r>
          </w:p>
        </w:tc>
        <w:tc>
          <w:tcPr>
            <w:tcW w:w="992" w:type="dxa"/>
          </w:tcPr>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17</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3</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20</w:t>
            </w:r>
          </w:p>
        </w:tc>
        <w:tc>
          <w:tcPr>
            <w:tcW w:w="1276" w:type="dxa"/>
          </w:tcPr>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85</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15</w:t>
            </w: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64687" w:rsidRPr="002F1AAF" w:rsidRDefault="00C64687"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100</w:t>
            </w:r>
          </w:p>
        </w:tc>
      </w:tr>
    </w:tbl>
    <w:p w:rsidR="00C64687" w:rsidRPr="00EE0B45" w:rsidRDefault="00C64687" w:rsidP="00C64687">
      <w:pPr>
        <w:spacing w:after="0" w:line="276" w:lineRule="auto"/>
        <w:jc w:val="both"/>
        <w:rPr>
          <w:rFonts w:ascii="Times New Roman" w:hAnsi="Times New Roman" w:cs="Times New Roman"/>
          <w:sz w:val="22"/>
          <w:szCs w:val="22"/>
        </w:rPr>
      </w:pPr>
    </w:p>
    <w:p w:rsidR="00C64687" w:rsidRDefault="00C64687" w:rsidP="002F1AAF">
      <w:pPr>
        <w:spacing w:after="0" w:line="360" w:lineRule="auto"/>
        <w:jc w:val="both"/>
        <w:rPr>
          <w:rFonts w:ascii="Times New Roman" w:hAnsi="Times New Roman" w:cs="Times New Roman"/>
          <w:sz w:val="22"/>
          <w:szCs w:val="22"/>
          <w:lang w:bidi="en-US"/>
        </w:rPr>
      </w:pPr>
      <w:r w:rsidRPr="00EE0B45">
        <w:rPr>
          <w:rFonts w:ascii="Times New Roman" w:hAnsi="Times New Roman" w:cs="Times New Roman"/>
          <w:sz w:val="22"/>
          <w:szCs w:val="22"/>
          <w:lang w:bidi="en-US"/>
        </w:rPr>
        <w:t xml:space="preserve">Table </w:t>
      </w:r>
      <w:proofErr w:type="gramStart"/>
      <w:r w:rsidRPr="00EE0B45">
        <w:rPr>
          <w:rFonts w:ascii="Times New Roman" w:hAnsi="Times New Roman" w:cs="Times New Roman"/>
          <w:sz w:val="22"/>
          <w:szCs w:val="22"/>
          <w:lang w:bidi="en-US"/>
        </w:rPr>
        <w:t>2</w:t>
      </w:r>
      <w:proofErr w:type="gramEnd"/>
      <w:r w:rsidRPr="00EE0B45">
        <w:rPr>
          <w:rFonts w:ascii="Times New Roman" w:hAnsi="Times New Roman" w:cs="Times New Roman"/>
          <w:sz w:val="22"/>
          <w:szCs w:val="22"/>
          <w:lang w:bidi="en-US"/>
        </w:rPr>
        <w:t xml:space="preserve"> shows that Breastfeeding </w:t>
      </w:r>
      <w:proofErr w:type="spellStart"/>
      <w:r w:rsidRPr="00EE0B45">
        <w:rPr>
          <w:rFonts w:ascii="Times New Roman" w:hAnsi="Times New Roman" w:cs="Times New Roman"/>
          <w:sz w:val="22"/>
          <w:szCs w:val="22"/>
          <w:lang w:bidi="en-US"/>
        </w:rPr>
        <w:t>self efficacy</w:t>
      </w:r>
      <w:proofErr w:type="spellEnd"/>
      <w:r w:rsidRPr="00EE0B45">
        <w:rPr>
          <w:rFonts w:ascii="Times New Roman" w:hAnsi="Times New Roman" w:cs="Times New Roman"/>
          <w:sz w:val="22"/>
          <w:szCs w:val="22"/>
          <w:lang w:bidi="en-US"/>
        </w:rPr>
        <w:t xml:space="preserve"> in the control group respondents before mostly in the less category as much as 18 (90%), and after most in the less category as much as 16 (80%). The results of breastfeeding </w:t>
      </w:r>
      <w:proofErr w:type="spellStart"/>
      <w:proofErr w:type="gramStart"/>
      <w:r w:rsidRPr="00EE0B45">
        <w:rPr>
          <w:rFonts w:ascii="Times New Roman" w:hAnsi="Times New Roman" w:cs="Times New Roman"/>
          <w:sz w:val="22"/>
          <w:szCs w:val="22"/>
          <w:lang w:bidi="en-US"/>
        </w:rPr>
        <w:t>self efficacy</w:t>
      </w:r>
      <w:proofErr w:type="spellEnd"/>
      <w:proofErr w:type="gramEnd"/>
      <w:r w:rsidRPr="00EE0B45">
        <w:rPr>
          <w:rFonts w:ascii="Times New Roman" w:hAnsi="Times New Roman" w:cs="Times New Roman"/>
          <w:sz w:val="22"/>
          <w:szCs w:val="22"/>
          <w:lang w:bidi="en-US"/>
        </w:rPr>
        <w:t xml:space="preserve"> in the group before the intervention were mostly in the less category as much as 16 (80%), in the group after the intervention mostly in the Good category as much as 17 (85%).</w:t>
      </w:r>
    </w:p>
    <w:p w:rsidR="002F1AAF" w:rsidRDefault="002F1AAF" w:rsidP="002F1AAF">
      <w:pPr>
        <w:spacing w:after="0" w:line="360" w:lineRule="auto"/>
        <w:jc w:val="both"/>
        <w:rPr>
          <w:rFonts w:ascii="Times New Roman" w:hAnsi="Times New Roman" w:cs="Times New Roman"/>
          <w:sz w:val="22"/>
          <w:szCs w:val="22"/>
        </w:rPr>
      </w:pPr>
    </w:p>
    <w:p w:rsidR="00490C85" w:rsidRDefault="00490C85" w:rsidP="002F1AAF">
      <w:pPr>
        <w:spacing w:after="0" w:line="360" w:lineRule="auto"/>
        <w:jc w:val="both"/>
        <w:rPr>
          <w:rFonts w:ascii="Times New Roman" w:hAnsi="Times New Roman" w:cs="Times New Roman"/>
          <w:sz w:val="22"/>
          <w:szCs w:val="22"/>
        </w:rPr>
      </w:pPr>
    </w:p>
    <w:p w:rsidR="00490C85" w:rsidRDefault="00490C85" w:rsidP="002F1AAF">
      <w:pPr>
        <w:spacing w:after="0" w:line="360" w:lineRule="auto"/>
        <w:jc w:val="both"/>
        <w:rPr>
          <w:rFonts w:ascii="Times New Roman" w:hAnsi="Times New Roman" w:cs="Times New Roman"/>
          <w:sz w:val="22"/>
          <w:szCs w:val="22"/>
        </w:rPr>
      </w:pPr>
    </w:p>
    <w:p w:rsidR="00490C85" w:rsidRDefault="00490C85" w:rsidP="002F1AAF">
      <w:pPr>
        <w:spacing w:after="0" w:line="360" w:lineRule="auto"/>
        <w:jc w:val="both"/>
        <w:rPr>
          <w:rFonts w:ascii="Times New Roman" w:hAnsi="Times New Roman" w:cs="Times New Roman"/>
          <w:sz w:val="22"/>
          <w:szCs w:val="22"/>
        </w:rPr>
      </w:pPr>
    </w:p>
    <w:p w:rsidR="00490C85" w:rsidRPr="00EE0B45" w:rsidRDefault="00490C85" w:rsidP="002F1AAF">
      <w:pPr>
        <w:spacing w:after="0" w:line="360" w:lineRule="auto"/>
        <w:jc w:val="both"/>
        <w:rPr>
          <w:rFonts w:ascii="Times New Roman" w:hAnsi="Times New Roman" w:cs="Times New Roman"/>
          <w:sz w:val="22"/>
          <w:szCs w:val="22"/>
        </w:rPr>
      </w:pPr>
    </w:p>
    <w:p w:rsidR="00C64687" w:rsidRPr="00EE0B45" w:rsidRDefault="00C64687" w:rsidP="00C64687">
      <w:pPr>
        <w:spacing w:after="0" w:line="276" w:lineRule="auto"/>
        <w:jc w:val="center"/>
        <w:rPr>
          <w:rFonts w:ascii="Times New Roman" w:hAnsi="Times New Roman" w:cs="Times New Roman"/>
          <w:b/>
          <w:sz w:val="22"/>
          <w:szCs w:val="22"/>
        </w:rPr>
      </w:pPr>
      <w:r w:rsidRPr="00EE0B45">
        <w:rPr>
          <w:rFonts w:ascii="Times New Roman" w:hAnsi="Times New Roman" w:cs="Times New Roman"/>
          <w:b/>
          <w:sz w:val="22"/>
          <w:szCs w:val="22"/>
        </w:rPr>
        <w:lastRenderedPageBreak/>
        <w:t>Table 3. Test Results Data Analysis Effect of Hypnosis Breastfeeding (</w:t>
      </w:r>
      <w:proofErr w:type="spellStart"/>
      <w:r w:rsidRPr="00EE0B45">
        <w:rPr>
          <w:rFonts w:ascii="Times New Roman" w:hAnsi="Times New Roman" w:cs="Times New Roman"/>
          <w:b/>
          <w:sz w:val="22"/>
          <w:szCs w:val="22"/>
        </w:rPr>
        <w:t>Hypnobrestfeeding</w:t>
      </w:r>
      <w:proofErr w:type="spellEnd"/>
      <w:r w:rsidRPr="00EE0B45">
        <w:rPr>
          <w:rFonts w:ascii="Times New Roman" w:hAnsi="Times New Roman" w:cs="Times New Roman"/>
          <w:b/>
          <w:sz w:val="22"/>
          <w:szCs w:val="22"/>
        </w:rPr>
        <w:t>) on Breastfeeding Self Efficacy Postpartum Mothers in the City of Kediri</w:t>
      </w:r>
    </w:p>
    <w:tbl>
      <w:tblPr>
        <w:tblW w:w="595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77"/>
        <w:gridCol w:w="2974"/>
      </w:tblGrid>
      <w:tr w:rsidR="00C64687" w:rsidRPr="00EE0B45" w:rsidTr="00BE1B1D">
        <w:trPr>
          <w:cantSplit/>
          <w:tblHeader/>
        </w:trPr>
        <w:tc>
          <w:tcPr>
            <w:tcW w:w="5951"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rPr>
                <w:rFonts w:ascii="Times New Roman" w:hAnsi="Times New Roman" w:cs="Times New Roman"/>
                <w:b/>
                <w:bCs/>
                <w:sz w:val="22"/>
                <w:szCs w:val="22"/>
              </w:rPr>
            </w:pPr>
          </w:p>
          <w:p w:rsidR="00C64687" w:rsidRPr="00EE0B45" w:rsidRDefault="00C64687" w:rsidP="00BE1B1D">
            <w:pPr>
              <w:adjustRightInd w:val="0"/>
              <w:spacing w:after="0" w:line="276" w:lineRule="auto"/>
              <w:jc w:val="center"/>
              <w:rPr>
                <w:rFonts w:ascii="Times New Roman" w:hAnsi="Times New Roman" w:cs="Times New Roman"/>
                <w:sz w:val="22"/>
                <w:szCs w:val="22"/>
              </w:rPr>
            </w:pPr>
            <w:r w:rsidRPr="00EE0B45">
              <w:rPr>
                <w:rFonts w:ascii="Times New Roman" w:hAnsi="Times New Roman" w:cs="Times New Roman"/>
                <w:b/>
                <w:bCs/>
                <w:sz w:val="22"/>
                <w:szCs w:val="22"/>
              </w:rPr>
              <w:t xml:space="preserve">Test </w:t>
            </w:r>
            <w:proofErr w:type="spellStart"/>
            <w:r w:rsidRPr="00EE0B45">
              <w:rPr>
                <w:rFonts w:ascii="Times New Roman" w:hAnsi="Times New Roman" w:cs="Times New Roman"/>
                <w:b/>
                <w:bCs/>
                <w:sz w:val="22"/>
                <w:szCs w:val="22"/>
              </w:rPr>
              <w:t>Statistics</w:t>
            </w:r>
            <w:r w:rsidRPr="00EE0B45">
              <w:rPr>
                <w:rFonts w:ascii="Times New Roman" w:hAnsi="Times New Roman" w:cs="Times New Roman"/>
                <w:b/>
                <w:bCs/>
                <w:sz w:val="22"/>
                <w:szCs w:val="22"/>
                <w:vertAlign w:val="superscript"/>
              </w:rPr>
              <w:t>b</w:t>
            </w:r>
            <w:proofErr w:type="spellEnd"/>
          </w:p>
        </w:tc>
      </w:tr>
      <w:tr w:rsidR="00C64687" w:rsidRPr="00EE0B45" w:rsidTr="00BE1B1D">
        <w:trPr>
          <w:cantSplit/>
          <w:tblHeader/>
        </w:trPr>
        <w:tc>
          <w:tcPr>
            <w:tcW w:w="2977"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
        </w:tc>
        <w:tc>
          <w:tcPr>
            <w:tcW w:w="2974"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vAlign w:val="bottom"/>
          </w:tcPr>
          <w:p w:rsidR="00C64687" w:rsidRPr="00EE0B45" w:rsidRDefault="00C64687" w:rsidP="00BE1B1D">
            <w:pPr>
              <w:adjustRightInd w:val="0"/>
              <w:spacing w:after="0" w:line="276" w:lineRule="auto"/>
              <w:jc w:val="center"/>
              <w:rPr>
                <w:rFonts w:ascii="Times New Roman" w:hAnsi="Times New Roman" w:cs="Times New Roman"/>
                <w:sz w:val="22"/>
                <w:szCs w:val="22"/>
              </w:rPr>
            </w:pPr>
            <w:r w:rsidRPr="00EE0B45">
              <w:rPr>
                <w:rFonts w:ascii="Times New Roman" w:hAnsi="Times New Roman" w:cs="Times New Roman"/>
                <w:sz w:val="22"/>
                <w:szCs w:val="22"/>
              </w:rPr>
              <w:t xml:space="preserve">Post Control – Post </w:t>
            </w:r>
            <w:proofErr w:type="spellStart"/>
            <w:r w:rsidRPr="00EE0B45">
              <w:rPr>
                <w:rFonts w:ascii="Times New Roman" w:hAnsi="Times New Roman" w:cs="Times New Roman"/>
                <w:sz w:val="22"/>
                <w:szCs w:val="22"/>
              </w:rPr>
              <w:t>Intervensi</w:t>
            </w:r>
            <w:proofErr w:type="spellEnd"/>
          </w:p>
        </w:tc>
      </w:tr>
      <w:tr w:rsidR="00C64687" w:rsidRPr="00EE0B45" w:rsidTr="00BE1B1D">
        <w:trPr>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r w:rsidRPr="00EE0B45">
              <w:rPr>
                <w:rFonts w:ascii="Times New Roman" w:hAnsi="Times New Roman" w:cs="Times New Roman"/>
                <w:sz w:val="22"/>
                <w:szCs w:val="22"/>
              </w:rPr>
              <w:t>Mann-</w:t>
            </w:r>
            <w:proofErr w:type="spellStart"/>
            <w:r w:rsidRPr="00EE0B45">
              <w:rPr>
                <w:rFonts w:ascii="Times New Roman" w:hAnsi="Times New Roman" w:cs="Times New Roman"/>
                <w:sz w:val="22"/>
                <w:szCs w:val="22"/>
              </w:rPr>
              <w:t>whitney</w:t>
            </w:r>
            <w:proofErr w:type="spellEnd"/>
            <w:r w:rsidRPr="00EE0B45">
              <w:rPr>
                <w:rFonts w:ascii="Times New Roman" w:hAnsi="Times New Roman" w:cs="Times New Roman"/>
                <w:sz w:val="22"/>
                <w:szCs w:val="22"/>
              </w:rPr>
              <w:t xml:space="preserve"> U</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3.000</w:t>
            </w:r>
          </w:p>
        </w:tc>
      </w:tr>
      <w:tr w:rsidR="00C64687" w:rsidRPr="00EE0B45" w:rsidTr="00BE1B1D">
        <w:trPr>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r w:rsidRPr="00EE0B45">
              <w:rPr>
                <w:rFonts w:ascii="Times New Roman" w:hAnsi="Times New Roman" w:cs="Times New Roman"/>
                <w:sz w:val="22"/>
                <w:szCs w:val="22"/>
              </w:rPr>
              <w:t>Wilcoxon W</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-5.138</w:t>
            </w:r>
            <w:r w:rsidRPr="00EE0B45">
              <w:rPr>
                <w:rFonts w:ascii="Times New Roman" w:hAnsi="Times New Roman" w:cs="Times New Roman"/>
                <w:sz w:val="22"/>
                <w:szCs w:val="22"/>
                <w:vertAlign w:val="superscript"/>
              </w:rPr>
              <w:t>a</w:t>
            </w:r>
          </w:p>
        </w:tc>
      </w:tr>
      <w:tr w:rsidR="00C64687" w:rsidRPr="00EE0B45" w:rsidTr="00BE1B1D">
        <w:trPr>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r w:rsidRPr="00EE0B45">
              <w:rPr>
                <w:rFonts w:ascii="Times New Roman" w:hAnsi="Times New Roman" w:cs="Times New Roman"/>
                <w:sz w:val="22"/>
                <w:szCs w:val="22"/>
              </w:rPr>
              <w:t>Z</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-5.847</w:t>
            </w:r>
          </w:p>
        </w:tc>
      </w:tr>
      <w:tr w:rsidR="00C64687" w:rsidRPr="00EE0B45" w:rsidTr="00BE1B1D">
        <w:trPr>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roofErr w:type="spellStart"/>
            <w:r w:rsidRPr="00EE0B45">
              <w:rPr>
                <w:rFonts w:ascii="Times New Roman" w:hAnsi="Times New Roman" w:cs="Times New Roman"/>
                <w:sz w:val="22"/>
                <w:szCs w:val="22"/>
              </w:rPr>
              <w:t>Asymp</w:t>
            </w:r>
            <w:proofErr w:type="spellEnd"/>
            <w:r w:rsidRPr="00EE0B45">
              <w:rPr>
                <w:rFonts w:ascii="Times New Roman" w:hAnsi="Times New Roman" w:cs="Times New Roman"/>
                <w:sz w:val="22"/>
                <w:szCs w:val="22"/>
              </w:rPr>
              <w:t>. Sig. (2-tailed)</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.000</w:t>
            </w:r>
          </w:p>
        </w:tc>
      </w:tr>
      <w:tr w:rsidR="00C64687" w:rsidRPr="00EE0B45" w:rsidTr="00BE1B1D">
        <w:trPr>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r w:rsidRPr="00EE0B45">
              <w:rPr>
                <w:rFonts w:ascii="Times New Roman" w:hAnsi="Times New Roman" w:cs="Times New Roman"/>
                <w:sz w:val="22"/>
                <w:szCs w:val="22"/>
              </w:rPr>
              <w:t>Exact sig. [2*(1-tailed sig.)]</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.000</w:t>
            </w:r>
            <w:r w:rsidRPr="00EE0B45">
              <w:rPr>
                <w:rFonts w:ascii="Times New Roman" w:hAnsi="Times New Roman" w:cs="Times New Roman"/>
                <w:sz w:val="22"/>
                <w:szCs w:val="22"/>
                <w:vertAlign w:val="superscript"/>
              </w:rPr>
              <w:t>a</w:t>
            </w:r>
          </w:p>
        </w:tc>
      </w:tr>
    </w:tbl>
    <w:p w:rsidR="00C64687" w:rsidRPr="00700BF6" w:rsidRDefault="00C64687" w:rsidP="00700BF6">
      <w:pPr>
        <w:spacing w:before="240" w:after="0" w:line="360" w:lineRule="auto"/>
        <w:ind w:firstLine="426"/>
        <w:jc w:val="both"/>
        <w:rPr>
          <w:rFonts w:ascii="Times New Roman" w:hAnsi="Times New Roman" w:cs="Times New Roman"/>
          <w:sz w:val="22"/>
          <w:szCs w:val="22"/>
        </w:rPr>
      </w:pPr>
      <w:r w:rsidRPr="00EE0B45">
        <w:rPr>
          <w:rFonts w:ascii="Times New Roman" w:hAnsi="Times New Roman" w:cs="Times New Roman"/>
          <w:sz w:val="22"/>
          <w:szCs w:val="22"/>
        </w:rPr>
        <w:t xml:space="preserve">The results of the statistical test using Mann Whitney obtained a p-value (0.000&lt;0.05), a significance value or p-value (0.000) which means that there is an effect of </w:t>
      </w:r>
      <w:proofErr w:type="spellStart"/>
      <w:r w:rsidRPr="00EE0B45">
        <w:rPr>
          <w:rFonts w:ascii="Times New Roman" w:hAnsi="Times New Roman" w:cs="Times New Roman"/>
          <w:sz w:val="22"/>
          <w:szCs w:val="22"/>
        </w:rPr>
        <w:t>hypnobreastfeeding</w:t>
      </w:r>
      <w:proofErr w:type="spellEnd"/>
      <w:r w:rsidRPr="00EE0B45">
        <w:rPr>
          <w:rFonts w:ascii="Times New Roman" w:hAnsi="Times New Roman" w:cs="Times New Roman"/>
          <w:sz w:val="22"/>
          <w:szCs w:val="22"/>
        </w:rPr>
        <w:t xml:space="preserve"> on breastfeeding self-efficacy for postpartum mothers in the city of Kediri. The average rest-feeding self-efficacy in the post-intervention group </w:t>
      </w:r>
      <w:proofErr w:type="gramStart"/>
      <w:r w:rsidRPr="00EE0B45">
        <w:rPr>
          <w:rFonts w:ascii="Times New Roman" w:hAnsi="Times New Roman" w:cs="Times New Roman"/>
          <w:sz w:val="22"/>
          <w:szCs w:val="22"/>
        </w:rPr>
        <w:t>was shown</w:t>
      </w:r>
      <w:proofErr w:type="gramEnd"/>
      <w:r w:rsidRPr="00EE0B45">
        <w:rPr>
          <w:rFonts w:ascii="Times New Roman" w:hAnsi="Times New Roman" w:cs="Times New Roman"/>
          <w:sz w:val="22"/>
          <w:szCs w:val="22"/>
        </w:rPr>
        <w:t xml:space="preserve"> to be higher than the rest-feeding self-efficacy in the post-control group.</w:t>
      </w:r>
    </w:p>
    <w:p w:rsidR="00852732" w:rsidRDefault="00852732" w:rsidP="00852732">
      <w:pPr>
        <w:spacing w:after="0" w:line="240" w:lineRule="auto"/>
        <w:ind w:left="567" w:firstLine="567"/>
        <w:jc w:val="both"/>
        <w:rPr>
          <w:rFonts w:ascii="Times New Roman" w:hAnsi="Times New Roman"/>
          <w:i/>
        </w:rPr>
      </w:pPr>
    </w:p>
    <w:p w:rsidR="00700BF6" w:rsidRPr="00700BF6" w:rsidRDefault="00700BF6" w:rsidP="00700BF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DISCUSSION</w:t>
      </w:r>
      <w:bookmarkStart w:id="1" w:name="_Hlk62740909"/>
    </w:p>
    <w:p w:rsidR="002F1AAF" w:rsidRPr="00287896" w:rsidRDefault="002F1AAF" w:rsidP="002F1AAF">
      <w:pPr>
        <w:spacing w:after="0" w:line="360" w:lineRule="auto"/>
        <w:jc w:val="both"/>
        <w:rPr>
          <w:rFonts w:ascii="Times New Roman" w:hAnsi="Times New Roman" w:cs="Times New Roman"/>
          <w:b/>
          <w:bCs/>
          <w:sz w:val="22"/>
          <w:szCs w:val="22"/>
        </w:rPr>
      </w:pPr>
      <w:r w:rsidRPr="00287896">
        <w:rPr>
          <w:rFonts w:ascii="Times New Roman" w:hAnsi="Times New Roman" w:cs="Times New Roman"/>
          <w:b/>
          <w:bCs/>
          <w:sz w:val="22"/>
          <w:szCs w:val="22"/>
        </w:rPr>
        <w:t xml:space="preserve">The Effect </w:t>
      </w:r>
      <w:proofErr w:type="gramStart"/>
      <w:r w:rsidRPr="00287896">
        <w:rPr>
          <w:rFonts w:ascii="Times New Roman" w:hAnsi="Times New Roman" w:cs="Times New Roman"/>
          <w:b/>
          <w:bCs/>
          <w:sz w:val="22"/>
          <w:szCs w:val="22"/>
        </w:rPr>
        <w:t>Of</w:t>
      </w:r>
      <w:proofErr w:type="gramEnd"/>
      <w:r w:rsidRPr="00287896">
        <w:rPr>
          <w:rFonts w:ascii="Times New Roman" w:hAnsi="Times New Roman" w:cs="Times New Roman"/>
          <w:b/>
          <w:bCs/>
          <w:sz w:val="22"/>
          <w:szCs w:val="22"/>
        </w:rPr>
        <w:t xml:space="preserve"> Breastfeeding Hypnosis (</w:t>
      </w:r>
      <w:proofErr w:type="spellStart"/>
      <w:r w:rsidRPr="00287896">
        <w:rPr>
          <w:rFonts w:ascii="Times New Roman" w:hAnsi="Times New Roman" w:cs="Times New Roman"/>
          <w:b/>
          <w:bCs/>
          <w:sz w:val="22"/>
          <w:szCs w:val="22"/>
        </w:rPr>
        <w:t>Hypnobreastfeeding</w:t>
      </w:r>
      <w:proofErr w:type="spellEnd"/>
      <w:r w:rsidRPr="00287896">
        <w:rPr>
          <w:rFonts w:ascii="Times New Roman" w:hAnsi="Times New Roman" w:cs="Times New Roman"/>
          <w:b/>
          <w:bCs/>
          <w:sz w:val="22"/>
          <w:szCs w:val="22"/>
        </w:rPr>
        <w:t>) on Breastfeeding Self Efficacy In Postpartum Mothers at City of Kediri</w:t>
      </w:r>
    </w:p>
    <w:p w:rsidR="002F1AAF" w:rsidRPr="00287896" w:rsidRDefault="002F1AAF" w:rsidP="002F1AAF">
      <w:pPr>
        <w:spacing w:after="0" w:line="360" w:lineRule="auto"/>
        <w:jc w:val="both"/>
        <w:rPr>
          <w:rFonts w:ascii="Times New Roman" w:hAnsi="Times New Roman" w:cs="Times New Roman"/>
          <w:bCs/>
          <w:sz w:val="22"/>
          <w:szCs w:val="22"/>
        </w:rPr>
      </w:pPr>
      <w:r w:rsidRPr="00287896">
        <w:rPr>
          <w:rFonts w:ascii="Times New Roman" w:hAnsi="Times New Roman" w:cs="Times New Roman"/>
          <w:bCs/>
          <w:sz w:val="22"/>
          <w:szCs w:val="22"/>
        </w:rPr>
        <w:t xml:space="preserve">The results showed that giving </w:t>
      </w:r>
      <w:proofErr w:type="spellStart"/>
      <w:r w:rsidRPr="00287896">
        <w:rPr>
          <w:rFonts w:ascii="Times New Roman" w:hAnsi="Times New Roman" w:cs="Times New Roman"/>
          <w:bCs/>
          <w:sz w:val="22"/>
          <w:szCs w:val="22"/>
        </w:rPr>
        <w:t>hypnobrestfeeding</w:t>
      </w:r>
      <w:proofErr w:type="spellEnd"/>
      <w:r w:rsidRPr="00287896">
        <w:rPr>
          <w:rFonts w:ascii="Times New Roman" w:hAnsi="Times New Roman" w:cs="Times New Roman"/>
          <w:bCs/>
          <w:sz w:val="22"/>
          <w:szCs w:val="22"/>
        </w:rPr>
        <w:t xml:space="preserve"> to postpartum mothers affected the mother's self-efficacy in breastfeeding. Breastfeeding self-efficacy in the intervention group was higher than the control group who </w:t>
      </w:r>
      <w:proofErr w:type="gramStart"/>
      <w:r w:rsidRPr="00287896">
        <w:rPr>
          <w:rFonts w:ascii="Times New Roman" w:hAnsi="Times New Roman" w:cs="Times New Roman"/>
          <w:bCs/>
          <w:sz w:val="22"/>
          <w:szCs w:val="22"/>
        </w:rPr>
        <w:t>were not given</w:t>
      </w:r>
      <w:proofErr w:type="gramEnd"/>
      <w:r w:rsidRPr="00287896">
        <w:rPr>
          <w:rFonts w:ascii="Times New Roman" w:hAnsi="Times New Roman" w:cs="Times New Roman"/>
          <w:bCs/>
          <w:sz w:val="22"/>
          <w:szCs w:val="22"/>
        </w:rPr>
        <w:t xml:space="preserve"> </w:t>
      </w:r>
      <w:proofErr w:type="spellStart"/>
      <w:r w:rsidRPr="00287896">
        <w:rPr>
          <w:rFonts w:ascii="Times New Roman" w:hAnsi="Times New Roman" w:cs="Times New Roman"/>
          <w:bCs/>
          <w:sz w:val="22"/>
          <w:szCs w:val="22"/>
        </w:rPr>
        <w:t>hypnobreastfeeding</w:t>
      </w:r>
      <w:proofErr w:type="spellEnd"/>
      <w:r w:rsidRPr="00287896">
        <w:rPr>
          <w:rFonts w:ascii="Times New Roman" w:hAnsi="Times New Roman" w:cs="Times New Roman"/>
          <w:bCs/>
          <w:sz w:val="22"/>
          <w:szCs w:val="22"/>
        </w:rPr>
        <w:t xml:space="preserve">. This </w:t>
      </w:r>
      <w:proofErr w:type="gramStart"/>
      <w:r w:rsidRPr="00287896">
        <w:rPr>
          <w:rFonts w:ascii="Times New Roman" w:hAnsi="Times New Roman" w:cs="Times New Roman"/>
          <w:bCs/>
          <w:sz w:val="22"/>
          <w:szCs w:val="22"/>
        </w:rPr>
        <w:t>is due to positive suggestions implanted</w:t>
      </w:r>
      <w:proofErr w:type="gramEnd"/>
      <w:r w:rsidRPr="00287896">
        <w:rPr>
          <w:rFonts w:ascii="Times New Roman" w:hAnsi="Times New Roman" w:cs="Times New Roman"/>
          <w:bCs/>
          <w:sz w:val="22"/>
          <w:szCs w:val="22"/>
        </w:rPr>
        <w:t xml:space="preserve"> in the mother's subconscious, and can make anxiety levels decrease and self-confidence levels increase.</w:t>
      </w:r>
    </w:p>
    <w:bookmarkEnd w:id="1"/>
    <w:p w:rsidR="002F1AAF" w:rsidRPr="00287896" w:rsidRDefault="002F1AAF" w:rsidP="002F1AAF">
      <w:pPr>
        <w:spacing w:after="0" w:line="360" w:lineRule="auto"/>
        <w:ind w:firstLine="567"/>
        <w:jc w:val="both"/>
        <w:rPr>
          <w:rFonts w:ascii="Times New Roman" w:hAnsi="Times New Roman" w:cs="Times New Roman"/>
          <w:bCs/>
          <w:sz w:val="22"/>
          <w:szCs w:val="22"/>
        </w:rPr>
      </w:pPr>
      <w:proofErr w:type="gramStart"/>
      <w:r w:rsidRPr="00287896">
        <w:rPr>
          <w:rFonts w:ascii="Times New Roman" w:hAnsi="Times New Roman" w:cs="Times New Roman"/>
          <w:bCs/>
          <w:sz w:val="22"/>
          <w:szCs w:val="22"/>
        </w:rPr>
        <w:t>There are many factors that</w:t>
      </w:r>
      <w:proofErr w:type="gramEnd"/>
      <w:r w:rsidRPr="00287896">
        <w:rPr>
          <w:rFonts w:ascii="Times New Roman" w:hAnsi="Times New Roman" w:cs="Times New Roman"/>
          <w:bCs/>
          <w:sz w:val="22"/>
          <w:szCs w:val="22"/>
        </w:rPr>
        <w:t xml:space="preserve"> influence the success of exclusive breastfeeding in postpartum mothers. </w:t>
      </w:r>
      <w:proofErr w:type="spellStart"/>
      <w:proofErr w:type="gramStart"/>
      <w:r w:rsidRPr="00287896">
        <w:rPr>
          <w:rFonts w:ascii="Times New Roman" w:hAnsi="Times New Roman" w:cs="Times New Roman"/>
          <w:bCs/>
          <w:sz w:val="22"/>
          <w:szCs w:val="22"/>
        </w:rPr>
        <w:t>Kurniawan's</w:t>
      </w:r>
      <w:proofErr w:type="spellEnd"/>
      <w:r w:rsidRPr="00287896">
        <w:rPr>
          <w:rFonts w:ascii="Times New Roman" w:hAnsi="Times New Roman" w:cs="Times New Roman"/>
          <w:bCs/>
          <w:sz w:val="22"/>
          <w:szCs w:val="22"/>
        </w:rPr>
        <w:t xml:space="preserve"> research (2013) shows that there are three factors that influence the success of postpartum mothers in providing exclusive breastfeeding to their babies, the first is psychosocial factors (strong desire and belief or self-efficacy to breastfeed and provide exclusive breastfeeding and a social support system), the second factor namely sociodemographic (mother's age, education, employment status) and the third is pre/postnatal factors (factors for giving formula milk during postpartum care in health care agencies, breastfeeding problems, etc.).</w:t>
      </w:r>
      <w:proofErr w:type="gramEnd"/>
    </w:p>
    <w:p w:rsidR="002F1AAF" w:rsidRPr="00287896" w:rsidRDefault="002F1AAF" w:rsidP="002F1AAF">
      <w:pPr>
        <w:spacing w:after="0" w:line="360" w:lineRule="auto"/>
        <w:ind w:firstLine="567"/>
        <w:jc w:val="both"/>
        <w:rPr>
          <w:rFonts w:ascii="Times New Roman" w:hAnsi="Times New Roman" w:cs="Times New Roman"/>
          <w:bCs/>
          <w:sz w:val="22"/>
          <w:szCs w:val="22"/>
        </w:rPr>
      </w:pPr>
      <w:r w:rsidRPr="00287896">
        <w:rPr>
          <w:rFonts w:ascii="Times New Roman" w:hAnsi="Times New Roman" w:cs="Times New Roman"/>
          <w:bCs/>
          <w:sz w:val="22"/>
          <w:szCs w:val="22"/>
        </w:rPr>
        <w:t xml:space="preserve">The self-efficacy factor is very important as the main domain, so that the self-efficacy of breastfeeding mothers </w:t>
      </w:r>
      <w:proofErr w:type="gramStart"/>
      <w:r w:rsidRPr="00287896">
        <w:rPr>
          <w:rFonts w:ascii="Times New Roman" w:hAnsi="Times New Roman" w:cs="Times New Roman"/>
          <w:bCs/>
          <w:sz w:val="22"/>
          <w:szCs w:val="22"/>
        </w:rPr>
        <w:t>must be improved</w:t>
      </w:r>
      <w:proofErr w:type="gramEnd"/>
      <w:r w:rsidRPr="00287896">
        <w:rPr>
          <w:rFonts w:ascii="Times New Roman" w:hAnsi="Times New Roman" w:cs="Times New Roman"/>
          <w:bCs/>
          <w:sz w:val="22"/>
          <w:szCs w:val="22"/>
        </w:rPr>
        <w:t>. One way to increase self-efficacy is by giving hypnobreastfeeding.</w:t>
      </w:r>
      <w:r w:rsidR="00490C85">
        <w:rPr>
          <w:rFonts w:ascii="Times New Roman" w:hAnsi="Times New Roman" w:cs="Times New Roman"/>
          <w:bCs/>
          <w:sz w:val="22"/>
          <w:szCs w:val="22"/>
        </w:rPr>
        <w:fldChar w:fldCharType="begin" w:fldLock="1"/>
      </w:r>
      <w:r w:rsidR="006529A3">
        <w:rPr>
          <w:rFonts w:ascii="Times New Roman" w:hAnsi="Times New Roman" w:cs="Times New Roman"/>
          <w:bCs/>
          <w:sz w:val="22"/>
          <w:szCs w:val="22"/>
        </w:rPr>
        <w:instrText>ADDIN CSL_CITATION {"citationItems":[{"id":"ITEM-1","itemData":{"abstract":"Mother's milk is the best food for infants, but often a bottleneck in exclusive breastfeeding. Various factors contributed to the failure of exclusive breastfeeding, one of which is the production of milk slightly. Hypnobreastfeeding help mothers to ensure that breastfeeding mothers can continue breastfeeding, minimal exclusively during the first six months, especially if the breast-feeding mothers must return to work.. Hypnobreastfeeding are relaxation techniques to help smooth the process of breastfeeding . The trick insert sentences positive affirmations that help breastfeeding when mothers are relaxed or very concentrated on one thing. This article aims to provide an overview of hypnobreastfeeding can provide solutions to augment milk production in breastfeeding and overcome obstacles. The method used is to search literature on hypnobreastfeeding relation to breastfeeding. Expected every mother is able to provide exclusive breastfeeding to their babies without significant barriers. Abstrak: Air Susu Ibu (ASI) merupakan makanan yang terbaik bagi bayi, namun seringkali terjadi hambatan dalam pemberian ASI eksklusif. Berbagai faktor memberikan andil terhadap gagalnya pemberian ASI Eksklusif, salah satunya adalah produksi ASI yang sedikit. Hypnobreastfeeding membantu para ibu untuk memastikan agar ibu menyusui bisa terus memberikan ASI, minimal secara ekslusif selama enam bulan pertama, terutama apabila ibu menyusui tersebut harus kembali bekerja. Hypnobreastfeeding adalah teknik relaksasi untuk membantu kelancaran proses menyusui. Caranya memasukkan kalimat-kalimat afirmasi yang positif yang membantu proses menyusui di saat ibu dalam keadaan rileks atau sangat berkonsentrasi pada suatu hal. Artikel ini bertujuan untuk memberikan gambaran mengenai hypnobreastfeeding bisa memberikan solusi dalam memperbanyak produksi ASI dan mengatasi hambatan dalam menyusui. Metode yang digunakan adalah penelusuran literature tentang hypnobreastfeeding kaitannya dengan menyusui. Diharapkan setiap ibu mampu memberikan ASI Eksklusif kepada bayinya tanpa hambatan yang berarti.","author":[{"dropping-particle":"","family":"Armini","given":"Ni Wayan","non-dropping-particle":"","parse-names":false,"suffix":""}],"container-title":"Jurnal Skala Husada","id":"ITEM-1","issued":{"date-parts":[["2016"]]},"page":"21-29","title":"Hypnobreastfeeding Awali Suksesnya ASI Eksklusif","type":"article-journal","volume":"1"},"uris":["http://www.mendeley.com/documents/?uuid=885e11fe-1dfa-427c-bdad-7937957929fa"]}],"mendeley":{"formattedCitation":"&lt;sup&gt;9&lt;/sup&gt;","plainTextFormattedCitation":"9","previouslyFormattedCitation":"&lt;sup&gt;9&lt;/sup&gt;"},"properties":{"noteIndex":0},"schema":"https://github.com/citation-style-language/schema/raw/master/csl-citation.json"}</w:instrText>
      </w:r>
      <w:r w:rsidR="00490C85">
        <w:rPr>
          <w:rFonts w:ascii="Times New Roman" w:hAnsi="Times New Roman" w:cs="Times New Roman"/>
          <w:bCs/>
          <w:sz w:val="22"/>
          <w:szCs w:val="22"/>
        </w:rPr>
        <w:fldChar w:fldCharType="separate"/>
      </w:r>
      <w:proofErr w:type="gramStart"/>
      <w:r w:rsidR="00490C85" w:rsidRPr="00490C85">
        <w:rPr>
          <w:rFonts w:ascii="Times New Roman" w:hAnsi="Times New Roman" w:cs="Times New Roman"/>
          <w:bCs/>
          <w:noProof/>
          <w:sz w:val="22"/>
          <w:szCs w:val="22"/>
          <w:vertAlign w:val="superscript"/>
        </w:rPr>
        <w:t>9</w:t>
      </w:r>
      <w:r w:rsidR="00490C85">
        <w:rPr>
          <w:rFonts w:ascii="Times New Roman" w:hAnsi="Times New Roman" w:cs="Times New Roman"/>
          <w:bCs/>
          <w:sz w:val="22"/>
          <w:szCs w:val="22"/>
        </w:rPr>
        <w:fldChar w:fldCharType="end"/>
      </w:r>
      <w:r w:rsidRPr="00287896">
        <w:rPr>
          <w:rFonts w:ascii="Times New Roman" w:hAnsi="Times New Roman" w:cs="Times New Roman"/>
          <w:bCs/>
          <w:sz w:val="22"/>
          <w:szCs w:val="22"/>
        </w:rPr>
        <w:t xml:space="preserve"> In accordance with the theory which states that the notion of </w:t>
      </w:r>
      <w:proofErr w:type="spellStart"/>
      <w:r w:rsidRPr="00287896">
        <w:rPr>
          <w:rFonts w:ascii="Times New Roman" w:hAnsi="Times New Roman" w:cs="Times New Roman"/>
          <w:bCs/>
          <w:sz w:val="22"/>
          <w:szCs w:val="22"/>
        </w:rPr>
        <w:t>hypnobrestfeeding</w:t>
      </w:r>
      <w:proofErr w:type="spellEnd"/>
      <w:r w:rsidRPr="00287896">
        <w:rPr>
          <w:rFonts w:ascii="Times New Roman" w:hAnsi="Times New Roman" w:cs="Times New Roman"/>
          <w:bCs/>
          <w:sz w:val="22"/>
          <w:szCs w:val="22"/>
        </w:rPr>
        <w:t xml:space="preserve"> is a natural effort to use subconscious energy so that the breastfeeding process runs comfortably and smoothly, and mothers can produce breast milk that meets the needs of the baby's growth and development and early initiation of breastfeeding will be very helpful in the context of continuing </w:t>
      </w:r>
      <w:r w:rsidRPr="00287896">
        <w:rPr>
          <w:rFonts w:ascii="Times New Roman" w:hAnsi="Times New Roman" w:cs="Times New Roman"/>
          <w:bCs/>
          <w:sz w:val="22"/>
          <w:szCs w:val="22"/>
        </w:rPr>
        <w:lastRenderedPageBreak/>
        <w:t>exclusive breastfeeding .</w:t>
      </w:r>
      <w:proofErr w:type="gramEnd"/>
      <w:r w:rsidRPr="00287896">
        <w:rPr>
          <w:rFonts w:ascii="Times New Roman" w:hAnsi="Times New Roman" w:cs="Times New Roman"/>
          <w:bCs/>
          <w:sz w:val="22"/>
          <w:szCs w:val="22"/>
        </w:rPr>
        <w:t xml:space="preserve"> With </w:t>
      </w:r>
      <w:proofErr w:type="spellStart"/>
      <w:r w:rsidRPr="00287896">
        <w:rPr>
          <w:rFonts w:ascii="Times New Roman" w:hAnsi="Times New Roman" w:cs="Times New Roman"/>
          <w:bCs/>
          <w:sz w:val="22"/>
          <w:szCs w:val="22"/>
        </w:rPr>
        <w:t>hypnobrestfeeding</w:t>
      </w:r>
      <w:proofErr w:type="spellEnd"/>
      <w:r w:rsidRPr="00287896">
        <w:rPr>
          <w:rFonts w:ascii="Times New Roman" w:hAnsi="Times New Roman" w:cs="Times New Roman"/>
          <w:bCs/>
          <w:sz w:val="22"/>
          <w:szCs w:val="22"/>
        </w:rPr>
        <w:t>, mothers can be more relaxed and confident and can establish a close inner relationship with their baby.</w:t>
      </w:r>
    </w:p>
    <w:p w:rsidR="002F1AAF" w:rsidRDefault="002F1AAF" w:rsidP="002F1AAF">
      <w:pPr>
        <w:spacing w:after="0" w:line="360" w:lineRule="auto"/>
        <w:ind w:firstLine="567"/>
        <w:jc w:val="both"/>
        <w:rPr>
          <w:rFonts w:ascii="Times New Roman" w:hAnsi="Times New Roman" w:cs="Times New Roman"/>
          <w:sz w:val="22"/>
          <w:szCs w:val="22"/>
        </w:rPr>
      </w:pPr>
      <w:r w:rsidRPr="00287896">
        <w:rPr>
          <w:rFonts w:ascii="Times New Roman" w:hAnsi="Times New Roman" w:cs="Times New Roman"/>
          <w:sz w:val="22"/>
          <w:szCs w:val="22"/>
        </w:rPr>
        <w:t>According to researchers, 88% of thoughts and behavior in a human being are dominated by the subconscious mind, while the conscious mind of a human being is only 12%</w:t>
      </w:r>
      <w:proofErr w:type="gramStart"/>
      <w:r w:rsidRPr="00287896">
        <w:rPr>
          <w:rFonts w:ascii="Times New Roman" w:hAnsi="Times New Roman" w:cs="Times New Roman"/>
          <w:sz w:val="22"/>
          <w:szCs w:val="22"/>
        </w:rPr>
        <w:t>,</w:t>
      </w:r>
      <w:proofErr w:type="gramEnd"/>
      <w:r w:rsidRPr="00287896">
        <w:rPr>
          <w:rFonts w:ascii="Times New Roman" w:hAnsi="Times New Roman" w:cs="Times New Roman"/>
          <w:sz w:val="22"/>
          <w:szCs w:val="22"/>
        </w:rPr>
        <w:t xml:space="preserve"> therefore it is very important to instill positive things in one's mind, especially breastfeeding mothers. </w:t>
      </w:r>
      <w:proofErr w:type="gramStart"/>
      <w:r w:rsidRPr="00287896">
        <w:rPr>
          <w:rFonts w:ascii="Times New Roman" w:hAnsi="Times New Roman" w:cs="Times New Roman"/>
          <w:sz w:val="22"/>
          <w:szCs w:val="22"/>
        </w:rPr>
        <w:t>is</w:t>
      </w:r>
      <w:proofErr w:type="gramEnd"/>
      <w:r w:rsidRPr="00287896">
        <w:rPr>
          <w:rFonts w:ascii="Times New Roman" w:hAnsi="Times New Roman" w:cs="Times New Roman"/>
          <w:sz w:val="22"/>
          <w:szCs w:val="22"/>
        </w:rPr>
        <w:t xml:space="preserve"> the engine for us. It is important to understand that the mind is always present with the body because the two are one. Therefore, when a thought </w:t>
      </w:r>
      <w:proofErr w:type="gramStart"/>
      <w:r w:rsidRPr="00287896">
        <w:rPr>
          <w:rFonts w:ascii="Times New Roman" w:hAnsi="Times New Roman" w:cs="Times New Roman"/>
          <w:sz w:val="22"/>
          <w:szCs w:val="22"/>
        </w:rPr>
        <w:t>is instilled</w:t>
      </w:r>
      <w:proofErr w:type="gramEnd"/>
      <w:r w:rsidRPr="00287896">
        <w:rPr>
          <w:rFonts w:ascii="Times New Roman" w:hAnsi="Times New Roman" w:cs="Times New Roman"/>
          <w:sz w:val="22"/>
          <w:szCs w:val="22"/>
        </w:rPr>
        <w:t xml:space="preserve"> that the breastfeeding process is a comfortable process and the mother is able to go through it, the body will express everything that is experienced with a sense of comfort. In this situation, it will stimulate the release of natural pain-relieving endorphins and the hormone oxytocin which plays a role in the milk production process.</w:t>
      </w:r>
      <w:r w:rsidR="006529A3">
        <w:rPr>
          <w:rFonts w:ascii="Times New Roman" w:hAnsi="Times New Roman" w:cs="Times New Roman"/>
          <w:sz w:val="22"/>
          <w:szCs w:val="22"/>
        </w:rPr>
        <w:fldChar w:fldCharType="begin" w:fldLock="1"/>
      </w:r>
      <w:r w:rsidR="006529A3">
        <w:rPr>
          <w:rFonts w:ascii="Times New Roman" w:hAnsi="Times New Roman" w:cs="Times New Roman"/>
          <w:sz w:val="22"/>
          <w:szCs w:val="22"/>
        </w:rPr>
        <w:instrText>ADDIN CSL_CITATION {"citationItems":[{"id":"ITEM-1","itemData":{"DOI":"10.26911/thejmch.2017.02.01.03","ISSN":"2549-0257","abstract":"Background: The incidence of post-partum blues both in Indonesia and abroad has been quite high; the stress that post-partum mothers experience will inhibit breast milk production and, as a result, breastfeeding process should be stopped earlier. Hypnobreastfeeding relaxation and oxytocin massage have been a combination of therapy that might decrease the rate of Adenocorticotropic Hormon (ACTH) and that might assist hormone and prolactin secrection in order that breast milk production becomes fluent. This study then aimed at analyzing the optimization of the combination of oxytocin massage and hypnobreastfeeding in order to decrease anxiety and to improve breast milk production among post-partum mothers. A sample of 60 post-partum mothers was selected for this study and allocated into the intervention group (n1= 30) and the control group (n2= 30). The intervention group would be treated by the combination of oxytocin massage and hypnobreastfeeding. The dependent variables were anxiety and breast milk production. The independent variables were oxytocin massage and hypnobreastfeeding. The anxiety was measured by STAI scale. The breast milk production process was measured by checklist questionnaire. The breast milk production amount was measured by milking cups. The breast milk production between the two groups was tested by Mann-Whitney. Results: The anxiety scale in the intervention group was better and lower than that of the control group. The differences in terms of anxiety scale between the intervention group (median= 24.00; SD= 4.45) and the control group (median= 34.00; SD= 6.93) were statistically significant (p&lt;0.001). Then, the differences in terms of breast milk production process between the intervention group (median= 9.00; SD= 1.66) and the control group (median= 8.00; SD= 1.56) were nearly significant (p&lt;0.145). Furthermore, the differences in terms of breast milk production amount between the intervention group (median= 10.00; SD= 10.36) and the control group (median= 4.50; SD= 4.21) were statistically significant (p&lt;0.001). Conclusion: Combination of oxytocin massage and hypnobreastfeeding can effectively decreasing anxiety and increasing breast milk production for post-partum mothers.","author":[{"dropping-particle":"","family":"","given":"","non-dropping-particle":"","parse-names":false,"suffix":""},{"dropping-particle":"","family":"","given":"","non-dropping-particle":"","parse-names":false,"suffix":""},{"dropping-particle":"","family":"","given":"","non-dropping-particle":"","parse-names":false,"suffix":""},{"dropping-particle":"","family":"Sari","given":"Lutfiana Puspita","non-dropping-particle":"","parse-names":false,"suffix":""},{"dropping-particle":"","family":"Salimo","given":"Harsono","non-dropping-particle":"","parse-names":false,"suffix":""},{"dropping-particle":"","family":"Budihastuti","given":"Uki Retno","non-dropping-particle":"","parse-names":false,"suffix":""}],"container-title":"Journal of Maternal and Child Health","id":"ITEM-1","issue":"01","issued":{"date-parts":[["2017"]]},"page":"20-29","title":"Optimizing the Combination of Oxytocin Massage and Hypnobreastfeeding for Breast Milk Production among Post-Partum Mothers","type":"article-journal","volume":"02"},"uris":["http://www.mendeley.com/documents/?uuid=1269811f-eaa7-47cf-a922-9712b93b6418"]}],"mendeley":{"formattedCitation":"&lt;sup&gt;10&lt;/sup&gt;","plainTextFormattedCitation":"10"},"properties":{"noteIndex":0},"schema":"https://github.com/citation-style-language/schema/raw/master/csl-citation.json"}</w:instrText>
      </w:r>
      <w:r w:rsidR="006529A3">
        <w:rPr>
          <w:rFonts w:ascii="Times New Roman" w:hAnsi="Times New Roman" w:cs="Times New Roman"/>
          <w:sz w:val="22"/>
          <w:szCs w:val="22"/>
        </w:rPr>
        <w:fldChar w:fldCharType="separate"/>
      </w:r>
      <w:r w:rsidR="006529A3" w:rsidRPr="006529A3">
        <w:rPr>
          <w:rFonts w:ascii="Times New Roman" w:hAnsi="Times New Roman" w:cs="Times New Roman"/>
          <w:noProof/>
          <w:sz w:val="22"/>
          <w:szCs w:val="22"/>
          <w:vertAlign w:val="superscript"/>
        </w:rPr>
        <w:t>10</w:t>
      </w:r>
      <w:r w:rsidR="006529A3">
        <w:rPr>
          <w:rFonts w:ascii="Times New Roman" w:hAnsi="Times New Roman" w:cs="Times New Roman"/>
          <w:sz w:val="22"/>
          <w:szCs w:val="22"/>
        </w:rPr>
        <w:fldChar w:fldCharType="end"/>
      </w:r>
    </w:p>
    <w:p w:rsidR="00700BF6" w:rsidRPr="00287896" w:rsidRDefault="00700BF6" w:rsidP="002F1AAF">
      <w:pPr>
        <w:spacing w:after="0" w:line="360" w:lineRule="auto"/>
        <w:ind w:firstLine="567"/>
        <w:jc w:val="both"/>
        <w:rPr>
          <w:rFonts w:ascii="Times New Roman" w:hAnsi="Times New Roman" w:cs="Times New Roman"/>
          <w:sz w:val="22"/>
          <w:szCs w:val="22"/>
        </w:rPr>
      </w:pPr>
    </w:p>
    <w:p w:rsidR="006E60E6" w:rsidRDefault="00700BF6" w:rsidP="006E60E6">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r w:rsidR="006E60E6" w:rsidRPr="00FA77B0">
        <w:rPr>
          <w:rFonts w:ascii="Times New Roman" w:hAnsi="Times New Roman"/>
          <w:b/>
          <w:sz w:val="24"/>
          <w:szCs w:val="24"/>
        </w:rPr>
        <w:t xml:space="preserve"> </w:t>
      </w:r>
    </w:p>
    <w:p w:rsidR="00DE7FED" w:rsidRDefault="00DE7FED" w:rsidP="006E60E6">
      <w:pPr>
        <w:spacing w:after="0" w:line="360" w:lineRule="auto"/>
        <w:jc w:val="center"/>
        <w:rPr>
          <w:rFonts w:ascii="Times New Roman" w:hAnsi="Times New Roman"/>
          <w:b/>
          <w:sz w:val="24"/>
          <w:szCs w:val="24"/>
        </w:rPr>
      </w:pPr>
    </w:p>
    <w:p w:rsidR="002F1AAF" w:rsidRDefault="002F1AAF" w:rsidP="002F1AAF">
      <w:pPr>
        <w:spacing w:line="360" w:lineRule="auto"/>
        <w:ind w:firstLine="567"/>
        <w:jc w:val="both"/>
        <w:rPr>
          <w:rFonts w:ascii="Times New Roman" w:hAnsi="Times New Roman"/>
          <w:sz w:val="22"/>
          <w:szCs w:val="22"/>
        </w:rPr>
      </w:pPr>
      <w:r>
        <w:rPr>
          <w:rFonts w:ascii="Times New Roman" w:hAnsi="Times New Roman"/>
          <w:sz w:val="22"/>
          <w:szCs w:val="22"/>
        </w:rPr>
        <w:t xml:space="preserve">Based </w:t>
      </w:r>
      <w:proofErr w:type="spellStart"/>
      <w:r>
        <w:rPr>
          <w:rFonts w:ascii="Times New Roman" w:hAnsi="Times New Roman"/>
          <w:sz w:val="22"/>
          <w:szCs w:val="22"/>
        </w:rPr>
        <w:t>Onte</w:t>
      </w:r>
      <w:proofErr w:type="spellEnd"/>
      <w:r>
        <w:rPr>
          <w:rFonts w:ascii="Times New Roman" w:hAnsi="Times New Roman"/>
          <w:sz w:val="22"/>
          <w:szCs w:val="22"/>
        </w:rPr>
        <w:t xml:space="preserve"> result of the </w:t>
      </w:r>
      <w:proofErr w:type="spellStart"/>
      <w:r>
        <w:rPr>
          <w:rFonts w:ascii="Times New Roman" w:hAnsi="Times New Roman"/>
          <w:sz w:val="22"/>
          <w:szCs w:val="22"/>
        </w:rPr>
        <w:t>studi</w:t>
      </w:r>
      <w:proofErr w:type="spellEnd"/>
      <w:r>
        <w:rPr>
          <w:rFonts w:ascii="Times New Roman" w:hAnsi="Times New Roman"/>
          <w:sz w:val="22"/>
          <w:szCs w:val="22"/>
        </w:rPr>
        <w:t xml:space="preserve">, it showed that there was an effect of giving breastfeeding hypnosis </w:t>
      </w:r>
      <w:proofErr w:type="gramStart"/>
      <w:r>
        <w:rPr>
          <w:rFonts w:ascii="Times New Roman" w:hAnsi="Times New Roman"/>
          <w:sz w:val="22"/>
          <w:szCs w:val="22"/>
        </w:rPr>
        <w:t xml:space="preserve">( </w:t>
      </w:r>
      <w:proofErr w:type="spellStart"/>
      <w:r>
        <w:rPr>
          <w:rFonts w:ascii="Times New Roman" w:hAnsi="Times New Roman"/>
          <w:sz w:val="22"/>
          <w:szCs w:val="22"/>
        </w:rPr>
        <w:t>Hypnobreastfeeding</w:t>
      </w:r>
      <w:proofErr w:type="spellEnd"/>
      <w:proofErr w:type="gramEnd"/>
      <w:r>
        <w:rPr>
          <w:rFonts w:ascii="Times New Roman" w:hAnsi="Times New Roman"/>
          <w:sz w:val="22"/>
          <w:szCs w:val="22"/>
        </w:rPr>
        <w:t xml:space="preserve">) on breastfeeding </w:t>
      </w:r>
      <w:proofErr w:type="spellStart"/>
      <w:r>
        <w:rPr>
          <w:rFonts w:ascii="Times New Roman" w:hAnsi="Times New Roman"/>
          <w:sz w:val="22"/>
          <w:szCs w:val="22"/>
        </w:rPr>
        <w:t>self efficacy</w:t>
      </w:r>
      <w:proofErr w:type="spellEnd"/>
      <w:r>
        <w:rPr>
          <w:rFonts w:ascii="Times New Roman" w:hAnsi="Times New Roman"/>
          <w:sz w:val="22"/>
          <w:szCs w:val="22"/>
        </w:rPr>
        <w:t xml:space="preserve"> in postpartum mothers in the city of Kediri. Giving positive suggestions to the postpartum </w:t>
      </w:r>
      <w:proofErr w:type="gramStart"/>
      <w:r>
        <w:rPr>
          <w:rFonts w:ascii="Times New Roman" w:hAnsi="Times New Roman"/>
          <w:sz w:val="22"/>
          <w:szCs w:val="22"/>
        </w:rPr>
        <w:t>mothers</w:t>
      </w:r>
      <w:proofErr w:type="gramEnd"/>
      <w:r>
        <w:rPr>
          <w:rFonts w:ascii="Times New Roman" w:hAnsi="Times New Roman"/>
          <w:sz w:val="22"/>
          <w:szCs w:val="22"/>
        </w:rPr>
        <w:t xml:space="preserve"> subconscious can reduce maternal tension and anxiety so that the mother </w:t>
      </w:r>
      <w:proofErr w:type="spellStart"/>
      <w:r>
        <w:rPr>
          <w:rFonts w:ascii="Times New Roman" w:hAnsi="Times New Roman"/>
          <w:sz w:val="22"/>
          <w:szCs w:val="22"/>
        </w:rPr>
        <w:t>convidance</w:t>
      </w:r>
      <w:proofErr w:type="spellEnd"/>
      <w:r>
        <w:rPr>
          <w:rFonts w:ascii="Times New Roman" w:hAnsi="Times New Roman"/>
          <w:sz w:val="22"/>
          <w:szCs w:val="22"/>
        </w:rPr>
        <w:t xml:space="preserve"> level increases. </w:t>
      </w:r>
    </w:p>
    <w:p w:rsidR="00820692" w:rsidRDefault="00820692" w:rsidP="006529A3">
      <w:pPr>
        <w:spacing w:after="0" w:line="360" w:lineRule="auto"/>
        <w:rPr>
          <w:rFonts w:ascii="Times New Roman" w:hAnsi="Times New Roman"/>
          <w:b/>
          <w:sz w:val="24"/>
        </w:rPr>
      </w:pPr>
    </w:p>
    <w:p w:rsidR="00DE7FED" w:rsidRDefault="006529A3" w:rsidP="006529A3">
      <w:pPr>
        <w:spacing w:after="0" w:line="360" w:lineRule="auto"/>
        <w:jc w:val="both"/>
        <w:rPr>
          <w:rFonts w:ascii="Times New Roman" w:hAnsi="Times New Roman"/>
          <w:b/>
          <w:sz w:val="24"/>
        </w:rPr>
      </w:pPr>
      <w:r>
        <w:rPr>
          <w:rFonts w:ascii="Times New Roman" w:hAnsi="Times New Roman"/>
          <w:b/>
          <w:sz w:val="24"/>
        </w:rPr>
        <w:t>RESOURCES</w:t>
      </w:r>
    </w:p>
    <w:p w:rsidR="009D5F06" w:rsidRDefault="009D5F06" w:rsidP="006529A3">
      <w:pPr>
        <w:widowControl w:val="0"/>
        <w:autoSpaceDE w:val="0"/>
        <w:autoSpaceDN w:val="0"/>
        <w:adjustRightInd w:val="0"/>
        <w:spacing w:after="0" w:line="360" w:lineRule="auto"/>
        <w:ind w:left="640" w:hanging="640"/>
        <w:jc w:val="both"/>
        <w:rPr>
          <w:rFonts w:ascii="Times New Roman" w:hAnsi="Times New Roman"/>
          <w:b/>
          <w:sz w:val="24"/>
        </w:rPr>
      </w:pPr>
    </w:p>
    <w:p w:rsidR="006529A3" w:rsidRPr="006529A3" w:rsidRDefault="009D5F06"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b/>
          <w:sz w:val="22"/>
          <w:szCs w:val="22"/>
        </w:rPr>
        <w:fldChar w:fldCharType="begin" w:fldLock="1"/>
      </w:r>
      <w:r w:rsidRPr="006529A3">
        <w:rPr>
          <w:rFonts w:ascii="Times New Roman" w:hAnsi="Times New Roman"/>
          <w:b/>
          <w:sz w:val="22"/>
          <w:szCs w:val="22"/>
        </w:rPr>
        <w:instrText xml:space="preserve">ADDIN Mendeley Bibliography CSL_BIBLIOGRAPHY </w:instrText>
      </w:r>
      <w:r w:rsidRPr="006529A3">
        <w:rPr>
          <w:rFonts w:ascii="Times New Roman" w:hAnsi="Times New Roman"/>
          <w:b/>
          <w:sz w:val="22"/>
          <w:szCs w:val="22"/>
        </w:rPr>
        <w:fldChar w:fldCharType="separate"/>
      </w:r>
      <w:r w:rsidR="006529A3" w:rsidRPr="006529A3">
        <w:rPr>
          <w:rFonts w:ascii="Times New Roman" w:hAnsi="Times New Roman" w:cs="Times New Roman"/>
          <w:noProof/>
          <w:sz w:val="22"/>
          <w:szCs w:val="22"/>
        </w:rPr>
        <w:t xml:space="preserve">1. </w:t>
      </w:r>
      <w:r w:rsidR="006529A3" w:rsidRPr="006529A3">
        <w:rPr>
          <w:rFonts w:ascii="Times New Roman" w:hAnsi="Times New Roman" w:cs="Times New Roman"/>
          <w:noProof/>
          <w:sz w:val="22"/>
          <w:szCs w:val="22"/>
        </w:rPr>
        <w:tab/>
        <w:t xml:space="preserve">Utami SN, Rohmah M, Tuszahroh N. The Efforts to Increase Breast Milk Production Through Hypnobreastfeeding In Pakisaji Sub District Malang Regency. </w:t>
      </w:r>
      <w:r w:rsidR="006529A3" w:rsidRPr="006529A3">
        <w:rPr>
          <w:rFonts w:ascii="Times New Roman" w:hAnsi="Times New Roman" w:cs="Times New Roman"/>
          <w:i/>
          <w:iCs/>
          <w:noProof/>
          <w:sz w:val="22"/>
          <w:szCs w:val="22"/>
        </w:rPr>
        <w:t>J Glob Res Public Heal</w:t>
      </w:r>
      <w:r w:rsidR="006529A3" w:rsidRPr="006529A3">
        <w:rPr>
          <w:rFonts w:ascii="Times New Roman" w:hAnsi="Times New Roman" w:cs="Times New Roman"/>
          <w:noProof/>
          <w:sz w:val="22"/>
          <w:szCs w:val="22"/>
        </w:rPr>
        <w:t>. 2018;3(2):154-159. doi:10.30994/jgrph.v3i2.66</w:t>
      </w:r>
    </w:p>
    <w:p w:rsid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2. </w:t>
      </w:r>
      <w:r w:rsidRPr="006529A3">
        <w:rPr>
          <w:rFonts w:ascii="Times New Roman" w:hAnsi="Times New Roman" w:cs="Times New Roman"/>
          <w:noProof/>
          <w:sz w:val="22"/>
          <w:szCs w:val="22"/>
        </w:rPr>
        <w:tab/>
        <w:t xml:space="preserve">Kemenkes R. </w:t>
      </w:r>
      <w:r w:rsidRPr="006529A3">
        <w:rPr>
          <w:rFonts w:ascii="Times New Roman" w:hAnsi="Times New Roman" w:cs="Times New Roman"/>
          <w:i/>
          <w:iCs/>
          <w:noProof/>
          <w:sz w:val="22"/>
          <w:szCs w:val="22"/>
        </w:rPr>
        <w:t>Hasil Utama RISKESDAS 2018</w:t>
      </w:r>
      <w:r w:rsidRPr="006529A3">
        <w:rPr>
          <w:rFonts w:ascii="Times New Roman" w:hAnsi="Times New Roman" w:cs="Times New Roman"/>
          <w:noProof/>
          <w:sz w:val="22"/>
          <w:szCs w:val="22"/>
        </w:rPr>
        <w:t>.</w:t>
      </w:r>
      <w:r>
        <w:rPr>
          <w:rFonts w:ascii="Times New Roman" w:hAnsi="Times New Roman" w:cs="Times New Roman"/>
          <w:noProof/>
          <w:sz w:val="22"/>
          <w:szCs w:val="22"/>
        </w:rPr>
        <w:t>Jakarta: Badan Penelitian Dan Pengembangan Kesehatan</w:t>
      </w:r>
      <w:r w:rsidRPr="006529A3">
        <w:rPr>
          <w:rFonts w:ascii="Times New Roman" w:hAnsi="Times New Roman" w:cs="Times New Roman"/>
          <w:noProof/>
          <w:sz w:val="22"/>
          <w:szCs w:val="22"/>
        </w:rPr>
        <w:t xml:space="preserve">; 2018. </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3. </w:t>
      </w:r>
      <w:r w:rsidRPr="006529A3">
        <w:rPr>
          <w:rFonts w:ascii="Times New Roman" w:hAnsi="Times New Roman" w:cs="Times New Roman"/>
          <w:noProof/>
          <w:sz w:val="22"/>
          <w:szCs w:val="22"/>
        </w:rPr>
        <w:tab/>
        <w:t xml:space="preserve">Roseline G, Baillot A, Trotier A, Lemire L. Effectivenes of Interventions On Breastfeeding Self-Efficacy and Perceived Insufficient Milk Supply: A Systematic Review and Meta Analysis. </w:t>
      </w:r>
      <w:r w:rsidRPr="006529A3">
        <w:rPr>
          <w:rFonts w:ascii="Times New Roman" w:hAnsi="Times New Roman" w:cs="Times New Roman"/>
          <w:i/>
          <w:iCs/>
          <w:noProof/>
          <w:sz w:val="22"/>
          <w:szCs w:val="22"/>
        </w:rPr>
        <w:t>Matern Child Nutr</w:t>
      </w:r>
      <w:r w:rsidRPr="006529A3">
        <w:rPr>
          <w:rFonts w:ascii="Times New Roman" w:hAnsi="Times New Roman" w:cs="Times New Roman"/>
          <w:noProof/>
          <w:sz w:val="22"/>
          <w:szCs w:val="22"/>
        </w:rPr>
        <w:t>. 2018;4(3). doi:https://doi.org/10.111/mcn.12607</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4. </w:t>
      </w:r>
      <w:r w:rsidRPr="006529A3">
        <w:rPr>
          <w:rFonts w:ascii="Times New Roman" w:hAnsi="Times New Roman" w:cs="Times New Roman"/>
          <w:noProof/>
          <w:sz w:val="22"/>
          <w:szCs w:val="22"/>
        </w:rPr>
        <w:tab/>
        <w:t xml:space="preserve">Kurniawan B. Determinan Keberhasilan Pemberian ASI Eksklusif. </w:t>
      </w:r>
      <w:r w:rsidRPr="006529A3">
        <w:rPr>
          <w:rFonts w:ascii="Times New Roman" w:hAnsi="Times New Roman" w:cs="Times New Roman"/>
          <w:i/>
          <w:iCs/>
          <w:noProof/>
          <w:sz w:val="22"/>
          <w:szCs w:val="22"/>
        </w:rPr>
        <w:t>J Kedokt Brawijaya</w:t>
      </w:r>
      <w:r w:rsidRPr="006529A3">
        <w:rPr>
          <w:rFonts w:ascii="Times New Roman" w:hAnsi="Times New Roman" w:cs="Times New Roman"/>
          <w:noProof/>
          <w:sz w:val="22"/>
          <w:szCs w:val="22"/>
        </w:rPr>
        <w:t>. 2013;27(4):236-240.</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5. </w:t>
      </w:r>
      <w:r w:rsidRPr="006529A3">
        <w:rPr>
          <w:rFonts w:ascii="Times New Roman" w:hAnsi="Times New Roman" w:cs="Times New Roman"/>
          <w:noProof/>
          <w:sz w:val="22"/>
          <w:szCs w:val="22"/>
        </w:rPr>
        <w:tab/>
        <w:t>AIMI. HYPNOBREASTFEEDING: Bantu Ibu Sukses Meyusui. Published 2016. https://aimi-asi.org/layanan/lihat/hypnobreastfeeding-bantu-ibu-sukses-meyusui</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6. </w:t>
      </w:r>
      <w:r w:rsidRPr="006529A3">
        <w:rPr>
          <w:rFonts w:ascii="Times New Roman" w:hAnsi="Times New Roman" w:cs="Times New Roman"/>
          <w:noProof/>
          <w:sz w:val="22"/>
          <w:szCs w:val="22"/>
        </w:rPr>
        <w:tab/>
        <w:t xml:space="preserve">Astuti FP, Windayanti H, Sofiyanti I. Hypnobreastfeeding dan Motivasi Ibu Menyusui. </w:t>
      </w:r>
      <w:r w:rsidRPr="006529A3">
        <w:rPr>
          <w:rFonts w:ascii="Times New Roman" w:hAnsi="Times New Roman" w:cs="Times New Roman"/>
          <w:i/>
          <w:iCs/>
          <w:noProof/>
          <w:sz w:val="22"/>
          <w:szCs w:val="22"/>
        </w:rPr>
        <w:t>Indones J Midwifery</w:t>
      </w:r>
      <w:r w:rsidRPr="006529A3">
        <w:rPr>
          <w:rFonts w:ascii="Times New Roman" w:hAnsi="Times New Roman" w:cs="Times New Roman"/>
          <w:noProof/>
          <w:sz w:val="22"/>
          <w:szCs w:val="22"/>
        </w:rPr>
        <w:t>. 2020;3(1):46-50. doi:10.35473/ijm.v3i1.492</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7. </w:t>
      </w:r>
      <w:r w:rsidRPr="006529A3">
        <w:rPr>
          <w:rFonts w:ascii="Times New Roman" w:hAnsi="Times New Roman" w:cs="Times New Roman"/>
          <w:noProof/>
          <w:sz w:val="22"/>
          <w:szCs w:val="22"/>
        </w:rPr>
        <w:tab/>
        <w:t xml:space="preserve">Yusuf AM. </w:t>
      </w:r>
      <w:r w:rsidRPr="006529A3">
        <w:rPr>
          <w:rFonts w:ascii="Times New Roman" w:hAnsi="Times New Roman" w:cs="Times New Roman"/>
          <w:i/>
          <w:iCs/>
          <w:noProof/>
          <w:sz w:val="22"/>
          <w:szCs w:val="22"/>
        </w:rPr>
        <w:t>Metode Penelitian Kuantitatif, Kualitatif &amp; Penelitian Gabungan</w:t>
      </w:r>
      <w:r w:rsidRPr="006529A3">
        <w:rPr>
          <w:rFonts w:ascii="Times New Roman" w:hAnsi="Times New Roman" w:cs="Times New Roman"/>
          <w:noProof/>
          <w:sz w:val="22"/>
          <w:szCs w:val="22"/>
        </w:rPr>
        <w:t>. Kencana; 2016.</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8. </w:t>
      </w:r>
      <w:r w:rsidRPr="006529A3">
        <w:rPr>
          <w:rFonts w:ascii="Times New Roman" w:hAnsi="Times New Roman" w:cs="Times New Roman"/>
          <w:noProof/>
          <w:sz w:val="22"/>
          <w:szCs w:val="22"/>
        </w:rPr>
        <w:tab/>
        <w:t xml:space="preserve">Mckinley EM, Knol LL, Tuner LW, Burnham JJ, Graettinger K. The Prenatal Rating of Efficacy </w:t>
      </w:r>
      <w:r w:rsidRPr="006529A3">
        <w:rPr>
          <w:rFonts w:ascii="Times New Roman" w:hAnsi="Times New Roman" w:cs="Times New Roman"/>
          <w:noProof/>
          <w:sz w:val="22"/>
          <w:szCs w:val="22"/>
        </w:rPr>
        <w:lastRenderedPageBreak/>
        <w:t xml:space="preserve">in Preparation to Breastfeed Scale: A New Measurement Instrument for Prenatal Breastfeeding Self-efficacy. </w:t>
      </w:r>
      <w:r w:rsidRPr="006529A3">
        <w:rPr>
          <w:rFonts w:ascii="Times New Roman" w:hAnsi="Times New Roman" w:cs="Times New Roman"/>
          <w:i/>
          <w:iCs/>
          <w:noProof/>
          <w:sz w:val="22"/>
          <w:szCs w:val="22"/>
        </w:rPr>
        <w:t>J Hum Lact</w:t>
      </w:r>
      <w:r w:rsidRPr="006529A3">
        <w:rPr>
          <w:rFonts w:ascii="Times New Roman" w:hAnsi="Times New Roman" w:cs="Times New Roman"/>
          <w:noProof/>
          <w:sz w:val="22"/>
          <w:szCs w:val="22"/>
        </w:rPr>
        <w:t>. 2019;35(1):21-31. doi:doi: 10.1177/0890334418799047</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9. </w:t>
      </w:r>
      <w:r w:rsidRPr="006529A3">
        <w:rPr>
          <w:rFonts w:ascii="Times New Roman" w:hAnsi="Times New Roman" w:cs="Times New Roman"/>
          <w:noProof/>
          <w:sz w:val="22"/>
          <w:szCs w:val="22"/>
        </w:rPr>
        <w:tab/>
        <w:t xml:space="preserve">Armini NW. Hypnobreastfeeding Awali Suksesnya ASI Eksklusif. </w:t>
      </w:r>
      <w:r w:rsidRPr="006529A3">
        <w:rPr>
          <w:rFonts w:ascii="Times New Roman" w:hAnsi="Times New Roman" w:cs="Times New Roman"/>
          <w:i/>
          <w:iCs/>
          <w:noProof/>
          <w:sz w:val="22"/>
          <w:szCs w:val="22"/>
        </w:rPr>
        <w:t>J Skala Husada</w:t>
      </w:r>
      <w:r w:rsidRPr="006529A3">
        <w:rPr>
          <w:rFonts w:ascii="Times New Roman" w:hAnsi="Times New Roman" w:cs="Times New Roman"/>
          <w:noProof/>
          <w:sz w:val="22"/>
          <w:szCs w:val="22"/>
        </w:rPr>
        <w:t>. 2016;1:21-29. http://download.garuda.ristekdikti.go.id/article.php?article=808447&amp;val=13183&amp;title=HYPNOBREASTFEEDING, STARTING  EXCLUSIVE BREASTFEEDING TO BE SUCCESS</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10. </w:t>
      </w:r>
      <w:r w:rsidRPr="006529A3">
        <w:rPr>
          <w:rFonts w:ascii="Times New Roman" w:hAnsi="Times New Roman" w:cs="Times New Roman"/>
          <w:noProof/>
          <w:sz w:val="22"/>
          <w:szCs w:val="22"/>
        </w:rPr>
        <w:tab/>
        <w:t xml:space="preserve">Sari LP, Salimo H, Budihastuti UR. Optimizing the Combination of Oxytocin Massage and Hypnobreastfeeding for Breast Milk Production among Post-Partum Mothers. </w:t>
      </w:r>
      <w:r w:rsidRPr="006529A3">
        <w:rPr>
          <w:rFonts w:ascii="Times New Roman" w:hAnsi="Times New Roman" w:cs="Times New Roman"/>
          <w:i/>
          <w:iCs/>
          <w:noProof/>
          <w:sz w:val="22"/>
          <w:szCs w:val="22"/>
        </w:rPr>
        <w:t>J Matern Child Heal</w:t>
      </w:r>
      <w:r w:rsidRPr="006529A3">
        <w:rPr>
          <w:rFonts w:ascii="Times New Roman" w:hAnsi="Times New Roman" w:cs="Times New Roman"/>
          <w:noProof/>
          <w:sz w:val="22"/>
          <w:szCs w:val="22"/>
        </w:rPr>
        <w:t>. 2017;02(01):20-29. doi:10.26911/thejmch.2017.02.01.03</w:t>
      </w:r>
    </w:p>
    <w:p w:rsidR="006C2C59" w:rsidRDefault="009D5F06" w:rsidP="006529A3">
      <w:pPr>
        <w:widowControl w:val="0"/>
        <w:autoSpaceDE w:val="0"/>
        <w:autoSpaceDN w:val="0"/>
        <w:adjustRightInd w:val="0"/>
        <w:spacing w:after="0" w:line="360" w:lineRule="auto"/>
        <w:ind w:left="640" w:hanging="640"/>
        <w:jc w:val="both"/>
        <w:rPr>
          <w:rFonts w:ascii="Times New Roman" w:hAnsi="Times New Roman"/>
          <w:b/>
          <w:sz w:val="24"/>
        </w:rPr>
      </w:pPr>
      <w:r w:rsidRPr="006529A3">
        <w:rPr>
          <w:rFonts w:ascii="Times New Roman" w:hAnsi="Times New Roman"/>
          <w:b/>
          <w:sz w:val="22"/>
          <w:szCs w:val="22"/>
        </w:rPr>
        <w:fldChar w:fldCharType="end"/>
      </w:r>
    </w:p>
    <w:p w:rsidR="00E2564B" w:rsidRDefault="00E2564B" w:rsidP="00E2564B">
      <w:pPr>
        <w:spacing w:after="0" w:line="360" w:lineRule="auto"/>
        <w:rPr>
          <w:rFonts w:ascii="Times New Roman" w:hAnsi="Times New Roman"/>
          <w:b/>
          <w:sz w:val="24"/>
        </w:rPr>
      </w:pPr>
    </w:p>
    <w:p w:rsidR="0037198D" w:rsidRPr="00FF1288" w:rsidRDefault="0037198D" w:rsidP="00A53A61">
      <w:pPr>
        <w:spacing w:after="0" w:line="240" w:lineRule="auto"/>
        <w:ind w:left="567" w:hanging="567"/>
        <w:jc w:val="center"/>
      </w:pPr>
      <w:bookmarkStart w:id="2" w:name="_GoBack"/>
      <w:bookmarkEnd w:id="2"/>
    </w:p>
    <w:sectPr w:rsidR="0037198D" w:rsidRPr="00FF1288" w:rsidSect="00EF16BF">
      <w:headerReference w:type="default" r:id="rId12"/>
      <w:footerReference w:type="default" r:id="rId13"/>
      <w:footerReference w:type="first" r:id="rId14"/>
      <w:type w:val="continuous"/>
      <w:pgSz w:w="11907" w:h="16840" w:code="9"/>
      <w:pgMar w:top="1418" w:right="1417"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57" w:rsidRDefault="00C67557" w:rsidP="008E1113">
      <w:pPr>
        <w:spacing w:after="0" w:line="240" w:lineRule="auto"/>
      </w:pPr>
      <w:r>
        <w:separator/>
      </w:r>
    </w:p>
  </w:endnote>
  <w:endnote w:type="continuationSeparator" w:id="0">
    <w:p w:rsidR="00C67557" w:rsidRDefault="00C67557" w:rsidP="008E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37483"/>
      <w:docPartObj>
        <w:docPartGallery w:val="Page Numbers (Bottom of Page)"/>
        <w:docPartUnique/>
      </w:docPartObj>
    </w:sdtPr>
    <w:sdtEndPr>
      <w:rPr>
        <w:noProof/>
      </w:rPr>
    </w:sdtEndPr>
    <w:sdtContent>
      <w:p w:rsidR="00754EE7" w:rsidRDefault="00754EE7" w:rsidP="008E1113">
        <w:pPr>
          <w:pStyle w:val="Footer"/>
        </w:pPr>
        <w:r>
          <w:rPr>
            <w:noProof/>
            <w14:ligatures w14:val="none"/>
            <w14:cntxtAlts w14:val="0"/>
          </w:rPr>
          <mc:AlternateContent>
            <mc:Choice Requires="wps">
              <w:drawing>
                <wp:anchor distT="0" distB="0" distL="114300" distR="114300" simplePos="0" relativeHeight="251659264" behindDoc="0" locked="0" layoutInCell="1" allowOverlap="1" wp14:anchorId="7B8A08E4" wp14:editId="79841BB8">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4DBC024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rsidR="00754EE7" w:rsidRDefault="00754EE7"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6529A3">
          <w:rPr>
            <w:rFonts w:ascii="Times New Roman" w:hAnsi="Times New Roman" w:cs="Times New Roman"/>
            <w:noProof/>
            <w:sz w:val="22"/>
          </w:rPr>
          <w:t>7</w:t>
        </w:r>
        <w:r w:rsidRPr="008E1113">
          <w:rPr>
            <w:rFonts w:ascii="Times New Roman" w:hAnsi="Times New Roman" w:cs="Times New Roman"/>
            <w:noProof/>
            <w:sz w:val="22"/>
          </w:rPr>
          <w:fldChar w:fldCharType="end"/>
        </w:r>
      </w:p>
    </w:sdtContent>
  </w:sdt>
  <w:p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rsidR="00B3722F" w:rsidRPr="00B3722F" w:rsidRDefault="00B3722F">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6529A3">
          <w:rPr>
            <w:rFonts w:ascii="Times New Roman" w:hAnsi="Times New Roman" w:cs="Times New Roman"/>
            <w:noProof/>
            <w:sz w:val="24"/>
            <w:szCs w:val="24"/>
          </w:rPr>
          <w:t>1</w:t>
        </w:r>
        <w:r w:rsidRPr="00B3722F">
          <w:rPr>
            <w:rFonts w:ascii="Times New Roman" w:hAnsi="Times New Roman" w:cs="Times New Roman"/>
            <w:noProof/>
            <w:sz w:val="24"/>
            <w:szCs w:val="24"/>
          </w:rPr>
          <w:fldChar w:fldCharType="end"/>
        </w:r>
      </w:p>
    </w:sdtContent>
  </w:sdt>
  <w:p w:rsidR="00B3722F" w:rsidRDefault="00B3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57" w:rsidRDefault="00C67557" w:rsidP="008E1113">
      <w:pPr>
        <w:spacing w:after="0" w:line="240" w:lineRule="auto"/>
      </w:pPr>
      <w:r>
        <w:separator/>
      </w:r>
    </w:p>
  </w:footnote>
  <w:footnote w:type="continuationSeparator" w:id="0">
    <w:p w:rsidR="00C67557" w:rsidRDefault="00C67557" w:rsidP="008E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E7" w:rsidRDefault="00754EE7">
    <w:pPr>
      <w:pStyle w:val="Header"/>
    </w:pPr>
    <w:r w:rsidRPr="006E60E6">
      <w:rPr>
        <w:noProof/>
      </w:rPr>
      <mc:AlternateContent>
        <mc:Choice Requires="wps">
          <w:drawing>
            <wp:anchor distT="0" distB="0" distL="114300" distR="114300" simplePos="0" relativeHeight="251657216" behindDoc="0" locked="0" layoutInCell="1" allowOverlap="1" wp14:anchorId="24906F51" wp14:editId="540B2FF8">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DA08B4" w:rsidRDefault="00754EE7" w:rsidP="006E60E6">
                          <w:pPr>
                            <w:widowControl w:val="0"/>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Bulan</w:t>
                          </w:r>
                          <w:proofErr w:type="spellEnd"/>
                          <w:r w:rsidR="002E3173">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Tahun</w:t>
                          </w:r>
                          <w:proofErr w:type="spellEnd"/>
                          <w:proofErr w:type="gramStart"/>
                          <w:r w:rsidRPr="00DA08B4">
                            <w:rPr>
                              <w:rFonts w:ascii="Times New Roman" w:hAnsi="Times New Roman" w:cs="Times New Roman"/>
                              <w:b/>
                              <w:bCs/>
                              <w14:ligatures w14:val="none"/>
                            </w:rPr>
                            <w:t>)</w:t>
                          </w:r>
                          <w:r w:rsidR="00474851">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x-xx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6F51" id="_x0000_t202" coordsize="21600,21600" o:spt="202" path="m,l,21600r21600,l21600,xe">
              <v:stroke joinstyle="miter"/>
              <v:path gradientshapeok="t" o:connecttype="rect"/>
            </v:shapetype>
            <v:shape id="Text Box 13" o:spid="_x0000_s1028" type="#_x0000_t202" style="position:absolute;margin-left:-5.25pt;margin-top:2.25pt;width:474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qiDQMAALg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Am1m2LESQs1eqQHjdbigMAE+ek7FYPbQweO+gB28LVcVXcviq8KcZHWhO/oSkrR15SUgM83N93R&#10;1SGOMkG2/QdRwjtkr4UNdKhka5IH6UAQHer0fK6NwVKAMfT8ReTBUQFnk2noBbZ4LolPtzup9Dsq&#10;WmQWCZZQexudPN0rbdCQ+ORiHuMiZ01j69/wKwM4DhZqBTTcJjEggaXxNJhscX8svMUm2kSBE0zC&#10;jRN4Weas8jRwwtyfz7JplqaZ/9Og8IO4ZmVJuXn0JDQ/+LtCHiU/SOQsNSUaVppwBpKSu23aSPRE&#10;QOi5/dkKwMnFzb2GYVMCXF5Q8ieBt54snDyM5k6QBzNnMfciB/K/XkDaF0GWX1O6Z5y+nhLqE7yY&#10;TWYYkWYHs+TYUCP4wMWMBXrmWX4dhNjsW1DUwP3Y0mCCxh+ZoKjn25b4VeCWaRhDDWsTDCKD3zAY&#10;jJg3vLQi0YQ1w3qURkP9z2lc5TNvHkwjZz6fTZ1guvGcdZSnzir1w3C+WafrzQtlbKza1Oszaes5&#10;ku4I7/GNC2RIy0nXtltNgw6tqg/bAxA3LbwV5TP0rRTQVtCBMO5hUQv5HaMeRmeC1bc9kRSj5j2H&#10;3p+Gs3kIs3a8kePNdrwhvIBQCdZQeLtM9TCf951kuxpeGorMxQrmRcVsK19QARWzgfFoSR1HuZm/&#10;4731uvzhLH8BAAD//wMAUEsDBBQABgAIAAAAIQB538873QAAAAgBAAAPAAAAZHJzL2Rvd25yZXYu&#10;eG1sTI9BT8MwDIXvSPyHyEjctrQMVihNpwmJGxLbQJzTxrTVEqdq0rXs18+c4GQ/vafnz8Vmdlac&#10;cAidJwXpMgGBVHvTUaPg8+N18QgiRE1GW0+o4AcDbMrrq0Lnxk+0x9MhNoJLKORaQRtjn0sZ6had&#10;DkvfI7H37QenI8uhkWbQE5c7K++SZC2d7ogvtLrHlxbr42F0Cr6qbNxNw2q3P577tfXb8P4Wg1K3&#10;N/P2GUTEOf6F4Ref0aFkpsqPZIKwChZp8sBRBfc82H9aZbxUrNMMZFnI/w+UFwAAAP//AwBQSwEC&#10;LQAUAAYACAAAACEAtoM4kv4AAADhAQAAEwAAAAAAAAAAAAAAAAAAAAAAW0NvbnRlbnRfVHlwZXNd&#10;LnhtbFBLAQItABQABgAIAAAAIQA4/SH/1gAAAJQBAAALAAAAAAAAAAAAAAAAAC8BAABfcmVscy8u&#10;cmVsc1BLAQItABQABgAIAAAAIQDbSMqiDQMAALgGAAAOAAAAAAAAAAAAAAAAAC4CAABkcnMvZTJv&#10;RG9jLnhtbFBLAQItABQABgAIAAAAIQB538873QAAAAgBAAAPAAAAAAAAAAAAAAAAAGcFAABkcnMv&#10;ZG93bnJldi54bWxQSwUGAAAAAAQABADzAAAAcQYAAAAA&#10;" filled="f" stroked="f" strokecolor="black [0]" insetpen="t">
              <v:textbox inset="2.88pt,2.88pt,2.88pt,2.88pt">
                <w:txbxContent>
                  <w:p w:rsidR="00754EE7" w:rsidRPr="00DA08B4" w:rsidRDefault="00754EE7" w:rsidP="006E60E6">
                    <w:pPr>
                      <w:widowControl w:val="0"/>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Bulan</w:t>
                    </w:r>
                    <w:proofErr w:type="spellEnd"/>
                    <w:r w:rsidR="002E3173">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Tahun</w:t>
                    </w:r>
                    <w:proofErr w:type="spellEnd"/>
                    <w:proofErr w:type="gramStart"/>
                    <w:r w:rsidRPr="00DA08B4">
                      <w:rPr>
                        <w:rFonts w:ascii="Times New Roman" w:hAnsi="Times New Roman" w:cs="Times New Roman"/>
                        <w:b/>
                        <w:bCs/>
                        <w14:ligatures w14:val="none"/>
                      </w:rPr>
                      <w:t>)</w:t>
                    </w:r>
                    <w:r w:rsidR="00474851">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x-xx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B3722F">
                      <w:rPr>
                        <w:rFonts w:ascii="Times New Roman" w:hAnsi="Times New Roman" w:cs="Times New Roman"/>
                        <w:b/>
                        <w:bCs/>
                        <w14:ligatures w14:val="none"/>
                      </w:rPr>
                      <w:t>E-ISSN: 2684-6764</w:t>
                    </w:r>
                  </w:p>
                </w:txbxContent>
              </v:textbox>
            </v:shape>
          </w:pict>
        </mc:Fallback>
      </mc:AlternateContent>
    </w:r>
    <w:r w:rsidRPr="006E60E6">
      <w:rPr>
        <w:noProof/>
      </w:rPr>
      <mc:AlternateContent>
        <mc:Choice Requires="wps">
          <w:drawing>
            <wp:anchor distT="0" distB="0" distL="114300" distR="114300" simplePos="0" relativeHeight="251655168" behindDoc="0" locked="0" layoutInCell="1" allowOverlap="1" wp14:anchorId="4C3C2A1D" wp14:editId="3B287F64">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EC9A7" id="Straight Connector 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436"/>
    <w:multiLevelType w:val="hybridMultilevel"/>
    <w:tmpl w:val="21D8E78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E39C2"/>
    <w:multiLevelType w:val="hybridMultilevel"/>
    <w:tmpl w:val="AE928BB2"/>
    <w:lvl w:ilvl="0" w:tplc="898645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20332A"/>
    <w:multiLevelType w:val="hybridMultilevel"/>
    <w:tmpl w:val="02E8D910"/>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269D1FE8"/>
    <w:multiLevelType w:val="hybridMultilevel"/>
    <w:tmpl w:val="49F2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E800F6"/>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A2F74C5"/>
    <w:multiLevelType w:val="hybridMultilevel"/>
    <w:tmpl w:val="49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661D2"/>
    <w:multiLevelType w:val="hybridMultilevel"/>
    <w:tmpl w:val="4858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23EBC"/>
    <w:multiLevelType w:val="hybridMultilevel"/>
    <w:tmpl w:val="4AF63934"/>
    <w:lvl w:ilvl="0" w:tplc="6AC8E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F6C6149"/>
    <w:multiLevelType w:val="hybridMultilevel"/>
    <w:tmpl w:val="1488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1EA67F8"/>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21157E3"/>
    <w:multiLevelType w:val="hybridMultilevel"/>
    <w:tmpl w:val="D562B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3B772D5"/>
    <w:multiLevelType w:val="hybridMultilevel"/>
    <w:tmpl w:val="5A64FF90"/>
    <w:lvl w:ilvl="0" w:tplc="DE3E8B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8EC4BD1"/>
    <w:multiLevelType w:val="hybridMultilevel"/>
    <w:tmpl w:val="8A9271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15:restartNumberingAfterBreak="0">
    <w:nsid w:val="7A073DCF"/>
    <w:multiLevelType w:val="hybridMultilevel"/>
    <w:tmpl w:val="0E620A7A"/>
    <w:lvl w:ilvl="0" w:tplc="90602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7"/>
  </w:num>
  <w:num w:numId="7">
    <w:abstractNumId w:val="6"/>
  </w:num>
  <w:num w:numId="8">
    <w:abstractNumId w:val="14"/>
  </w:num>
  <w:num w:numId="9">
    <w:abstractNumId w:val="8"/>
  </w:num>
  <w:num w:numId="10">
    <w:abstractNumId w:val="5"/>
  </w:num>
  <w:num w:numId="11">
    <w:abstractNumId w:val="10"/>
  </w:num>
  <w:num w:numId="12">
    <w:abstractNumId w:val="3"/>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DC"/>
    <w:rsid w:val="000315AF"/>
    <w:rsid w:val="000541CD"/>
    <w:rsid w:val="00066897"/>
    <w:rsid w:val="00082182"/>
    <w:rsid w:val="000836BD"/>
    <w:rsid w:val="000B7FA3"/>
    <w:rsid w:val="000C1170"/>
    <w:rsid w:val="000D0505"/>
    <w:rsid w:val="000D190E"/>
    <w:rsid w:val="000F1CAD"/>
    <w:rsid w:val="000F5D97"/>
    <w:rsid w:val="00145157"/>
    <w:rsid w:val="00155F97"/>
    <w:rsid w:val="001678C2"/>
    <w:rsid w:val="001749C2"/>
    <w:rsid w:val="00185E79"/>
    <w:rsid w:val="00197CDC"/>
    <w:rsid w:val="00197EA2"/>
    <w:rsid w:val="001B24C5"/>
    <w:rsid w:val="002106B4"/>
    <w:rsid w:val="00236D6C"/>
    <w:rsid w:val="00255638"/>
    <w:rsid w:val="002C6D3A"/>
    <w:rsid w:val="002E3173"/>
    <w:rsid w:val="002F1AAF"/>
    <w:rsid w:val="002F6396"/>
    <w:rsid w:val="00306E7B"/>
    <w:rsid w:val="00313796"/>
    <w:rsid w:val="003516BB"/>
    <w:rsid w:val="0037198D"/>
    <w:rsid w:val="003901CC"/>
    <w:rsid w:val="003A5B75"/>
    <w:rsid w:val="003A7779"/>
    <w:rsid w:val="003B3C91"/>
    <w:rsid w:val="003E7F4B"/>
    <w:rsid w:val="00422461"/>
    <w:rsid w:val="00446D42"/>
    <w:rsid w:val="00474851"/>
    <w:rsid w:val="004800D5"/>
    <w:rsid w:val="00490C85"/>
    <w:rsid w:val="00501418"/>
    <w:rsid w:val="00506622"/>
    <w:rsid w:val="00584D3F"/>
    <w:rsid w:val="005A51F9"/>
    <w:rsid w:val="005B3AAF"/>
    <w:rsid w:val="005C1350"/>
    <w:rsid w:val="005D6A38"/>
    <w:rsid w:val="00612C65"/>
    <w:rsid w:val="00616042"/>
    <w:rsid w:val="006454FA"/>
    <w:rsid w:val="006529A3"/>
    <w:rsid w:val="00664A71"/>
    <w:rsid w:val="006C1B81"/>
    <w:rsid w:val="006C2C59"/>
    <w:rsid w:val="006D486D"/>
    <w:rsid w:val="006E60E6"/>
    <w:rsid w:val="006E7FC6"/>
    <w:rsid w:val="00700BF6"/>
    <w:rsid w:val="00705055"/>
    <w:rsid w:val="00726CC2"/>
    <w:rsid w:val="00744970"/>
    <w:rsid w:val="0074735A"/>
    <w:rsid w:val="00751038"/>
    <w:rsid w:val="00754EE7"/>
    <w:rsid w:val="00775D93"/>
    <w:rsid w:val="007B61F9"/>
    <w:rsid w:val="007C7FDF"/>
    <w:rsid w:val="00803323"/>
    <w:rsid w:val="008157B4"/>
    <w:rsid w:val="0081718D"/>
    <w:rsid w:val="00820692"/>
    <w:rsid w:val="008376E7"/>
    <w:rsid w:val="00840517"/>
    <w:rsid w:val="00845875"/>
    <w:rsid w:val="00852732"/>
    <w:rsid w:val="008B6874"/>
    <w:rsid w:val="008E1113"/>
    <w:rsid w:val="00900C78"/>
    <w:rsid w:val="00905455"/>
    <w:rsid w:val="00911D0F"/>
    <w:rsid w:val="00914F76"/>
    <w:rsid w:val="0092765E"/>
    <w:rsid w:val="00941611"/>
    <w:rsid w:val="00965C02"/>
    <w:rsid w:val="009C0B2D"/>
    <w:rsid w:val="009D5F06"/>
    <w:rsid w:val="00A0028C"/>
    <w:rsid w:val="00A16E07"/>
    <w:rsid w:val="00A3269E"/>
    <w:rsid w:val="00A32829"/>
    <w:rsid w:val="00A35538"/>
    <w:rsid w:val="00A404E6"/>
    <w:rsid w:val="00A53A61"/>
    <w:rsid w:val="00A823A0"/>
    <w:rsid w:val="00AA70E3"/>
    <w:rsid w:val="00AA77C8"/>
    <w:rsid w:val="00AB5F70"/>
    <w:rsid w:val="00AD4D5E"/>
    <w:rsid w:val="00AF3F3F"/>
    <w:rsid w:val="00B073BB"/>
    <w:rsid w:val="00B13983"/>
    <w:rsid w:val="00B3722F"/>
    <w:rsid w:val="00B4659D"/>
    <w:rsid w:val="00B955CA"/>
    <w:rsid w:val="00B9605D"/>
    <w:rsid w:val="00B96CD9"/>
    <w:rsid w:val="00BB260D"/>
    <w:rsid w:val="00BE0874"/>
    <w:rsid w:val="00BE69C4"/>
    <w:rsid w:val="00C35B31"/>
    <w:rsid w:val="00C35E0C"/>
    <w:rsid w:val="00C5263A"/>
    <w:rsid w:val="00C64687"/>
    <w:rsid w:val="00C67557"/>
    <w:rsid w:val="00C81A58"/>
    <w:rsid w:val="00C9520E"/>
    <w:rsid w:val="00CE2A8A"/>
    <w:rsid w:val="00CE60BF"/>
    <w:rsid w:val="00D5596F"/>
    <w:rsid w:val="00D568A7"/>
    <w:rsid w:val="00D9637B"/>
    <w:rsid w:val="00DA08B4"/>
    <w:rsid w:val="00DA0A34"/>
    <w:rsid w:val="00DA2E60"/>
    <w:rsid w:val="00DE12B3"/>
    <w:rsid w:val="00DE7FED"/>
    <w:rsid w:val="00DF37B9"/>
    <w:rsid w:val="00E0149E"/>
    <w:rsid w:val="00E205C2"/>
    <w:rsid w:val="00E2564B"/>
    <w:rsid w:val="00E550EB"/>
    <w:rsid w:val="00E563AC"/>
    <w:rsid w:val="00E66BB4"/>
    <w:rsid w:val="00E8428B"/>
    <w:rsid w:val="00ED1EB1"/>
    <w:rsid w:val="00EE1A7E"/>
    <w:rsid w:val="00EE5351"/>
    <w:rsid w:val="00EF16BF"/>
    <w:rsid w:val="00EF5568"/>
    <w:rsid w:val="00F0205F"/>
    <w:rsid w:val="00F13950"/>
    <w:rsid w:val="00F278EF"/>
    <w:rsid w:val="00F46C58"/>
    <w:rsid w:val="00F519A8"/>
    <w:rsid w:val="00F67423"/>
    <w:rsid w:val="00FB6735"/>
    <w:rsid w:val="00FB7813"/>
    <w:rsid w:val="00FC4133"/>
    <w:rsid w:val="00FD3522"/>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4C6E3"/>
  <w15:docId w15:val="{73D70494-47AA-4294-AA30-04AFD1B5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26CC2"/>
    <w:pPr>
      <w:keepNext/>
      <w:keepLines/>
      <w:spacing w:before="240" w:after="0" w:line="259" w:lineRule="auto"/>
      <w:outlineLvl w:val="0"/>
    </w:pPr>
    <w:rPr>
      <w:rFonts w:asciiTheme="majorHAnsi" w:eastAsiaTheme="majorEastAsia" w:hAnsiTheme="majorHAnsi" w:cstheme="majorBidi"/>
      <w:color w:val="365F91" w:themeColor="accent1" w:themeShade="BF"/>
      <w:kern w:val="0"/>
      <w:sz w:val="32"/>
      <w:szCs w:val="32"/>
      <w:lang w:val="id-ID"/>
      <w14:ligatures w14:val="none"/>
      <w14:cntxtAlts w14:val="0"/>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spasi 2 taiiii,Paragraph,PARAGRAPH,judul tabel,UGEX'Z"/>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spasi 2 taiiii Char,Paragraph Char,PARAGRAPH Char,judul tabel Char,UGEX'Z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26CC2"/>
    <w:rPr>
      <w:rFonts w:asciiTheme="majorHAnsi" w:eastAsiaTheme="majorEastAsia" w:hAnsiTheme="majorHAnsi" w:cstheme="majorBidi"/>
      <w:color w:val="365F91" w:themeColor="accent1" w:themeShade="BF"/>
      <w:sz w:val="32"/>
      <w:szCs w:val="32"/>
      <w:lang w:val="id-ID"/>
    </w:rPr>
  </w:style>
  <w:style w:type="paragraph" w:styleId="NormalWeb">
    <w:name w:val="Normal (Web)"/>
    <w:basedOn w:val="Normal"/>
    <w:uiPriority w:val="99"/>
    <w:unhideWhenUsed/>
    <w:rsid w:val="00C64687"/>
    <w:pPr>
      <w:spacing w:before="100" w:beforeAutospacing="1" w:after="100" w:afterAutospacing="1" w:line="240" w:lineRule="auto"/>
    </w:pPr>
    <w:rPr>
      <w:rFonts w:ascii="Times New Roman" w:hAnsi="Times New Roman" w:cs="Times New Roman"/>
      <w:color w:val="auto"/>
      <w:kern w:val="0"/>
      <w:sz w:val="24"/>
      <w:szCs w:val="24"/>
      <w:lang w:val="id-ID" w:eastAsia="id-ID"/>
      <w14:ligatures w14:val="none"/>
      <w14:cntxtAlts w14:val="0"/>
    </w:rPr>
  </w:style>
  <w:style w:type="table" w:styleId="PlainTable2">
    <w:name w:val="Plain Table 2"/>
    <w:basedOn w:val="TableNormal"/>
    <w:uiPriority w:val="42"/>
    <w:rsid w:val="00C646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440">
      <w:bodyDiv w:val="1"/>
      <w:marLeft w:val="0"/>
      <w:marRight w:val="0"/>
      <w:marTop w:val="0"/>
      <w:marBottom w:val="0"/>
      <w:divBdr>
        <w:top w:val="none" w:sz="0" w:space="0" w:color="auto"/>
        <w:left w:val="none" w:sz="0" w:space="0" w:color="auto"/>
        <w:bottom w:val="none" w:sz="0" w:space="0" w:color="auto"/>
        <w:right w:val="none" w:sz="0" w:space="0" w:color="auto"/>
      </w:divBdr>
    </w:div>
    <w:div w:id="397675430">
      <w:bodyDiv w:val="1"/>
      <w:marLeft w:val="0"/>
      <w:marRight w:val="0"/>
      <w:marTop w:val="0"/>
      <w:marBottom w:val="0"/>
      <w:divBdr>
        <w:top w:val="none" w:sz="0" w:space="0" w:color="auto"/>
        <w:left w:val="none" w:sz="0" w:space="0" w:color="auto"/>
        <w:bottom w:val="none" w:sz="0" w:space="0" w:color="auto"/>
        <w:right w:val="none" w:sz="0" w:space="0" w:color="auto"/>
      </w:divBdr>
    </w:div>
    <w:div w:id="442968040">
      <w:bodyDiv w:val="1"/>
      <w:marLeft w:val="0"/>
      <w:marRight w:val="0"/>
      <w:marTop w:val="0"/>
      <w:marBottom w:val="0"/>
      <w:divBdr>
        <w:top w:val="none" w:sz="0" w:space="0" w:color="auto"/>
        <w:left w:val="none" w:sz="0" w:space="0" w:color="auto"/>
        <w:bottom w:val="none" w:sz="0" w:space="0" w:color="auto"/>
        <w:right w:val="none" w:sz="0" w:space="0" w:color="auto"/>
      </w:divBdr>
    </w:div>
    <w:div w:id="519703341">
      <w:bodyDiv w:val="1"/>
      <w:marLeft w:val="0"/>
      <w:marRight w:val="0"/>
      <w:marTop w:val="0"/>
      <w:marBottom w:val="0"/>
      <w:divBdr>
        <w:top w:val="none" w:sz="0" w:space="0" w:color="auto"/>
        <w:left w:val="none" w:sz="0" w:space="0" w:color="auto"/>
        <w:bottom w:val="none" w:sz="0" w:space="0" w:color="auto"/>
        <w:right w:val="none" w:sz="0" w:space="0" w:color="auto"/>
      </w:divBdr>
    </w:div>
    <w:div w:id="885724573">
      <w:bodyDiv w:val="1"/>
      <w:marLeft w:val="0"/>
      <w:marRight w:val="0"/>
      <w:marTop w:val="0"/>
      <w:marBottom w:val="0"/>
      <w:divBdr>
        <w:top w:val="none" w:sz="0" w:space="0" w:color="auto"/>
        <w:left w:val="none" w:sz="0" w:space="0" w:color="auto"/>
        <w:bottom w:val="none" w:sz="0" w:space="0" w:color="auto"/>
        <w:right w:val="none" w:sz="0" w:space="0" w:color="auto"/>
      </w:divBdr>
    </w:div>
    <w:div w:id="1005404815">
      <w:bodyDiv w:val="1"/>
      <w:marLeft w:val="0"/>
      <w:marRight w:val="0"/>
      <w:marTop w:val="0"/>
      <w:marBottom w:val="0"/>
      <w:divBdr>
        <w:top w:val="none" w:sz="0" w:space="0" w:color="auto"/>
        <w:left w:val="none" w:sz="0" w:space="0" w:color="auto"/>
        <w:bottom w:val="none" w:sz="0" w:space="0" w:color="auto"/>
        <w:right w:val="none" w:sz="0" w:space="0" w:color="auto"/>
      </w:divBdr>
    </w:div>
    <w:div w:id="1008022944">
      <w:bodyDiv w:val="1"/>
      <w:marLeft w:val="0"/>
      <w:marRight w:val="0"/>
      <w:marTop w:val="0"/>
      <w:marBottom w:val="0"/>
      <w:divBdr>
        <w:top w:val="none" w:sz="0" w:space="0" w:color="auto"/>
        <w:left w:val="none" w:sz="0" w:space="0" w:color="auto"/>
        <w:bottom w:val="none" w:sz="0" w:space="0" w:color="auto"/>
        <w:right w:val="none" w:sz="0" w:space="0" w:color="auto"/>
      </w:divBdr>
    </w:div>
    <w:div w:id="1103574305">
      <w:bodyDiv w:val="1"/>
      <w:marLeft w:val="0"/>
      <w:marRight w:val="0"/>
      <w:marTop w:val="0"/>
      <w:marBottom w:val="0"/>
      <w:divBdr>
        <w:top w:val="none" w:sz="0" w:space="0" w:color="auto"/>
        <w:left w:val="none" w:sz="0" w:space="0" w:color="auto"/>
        <w:bottom w:val="none" w:sz="0" w:space="0" w:color="auto"/>
        <w:right w:val="none" w:sz="0" w:space="0" w:color="auto"/>
      </w:divBdr>
    </w:div>
    <w:div w:id="1188643992">
      <w:bodyDiv w:val="1"/>
      <w:marLeft w:val="0"/>
      <w:marRight w:val="0"/>
      <w:marTop w:val="0"/>
      <w:marBottom w:val="0"/>
      <w:divBdr>
        <w:top w:val="none" w:sz="0" w:space="0" w:color="auto"/>
        <w:left w:val="none" w:sz="0" w:space="0" w:color="auto"/>
        <w:bottom w:val="none" w:sz="0" w:space="0" w:color="auto"/>
        <w:right w:val="none" w:sz="0" w:space="0" w:color="auto"/>
      </w:divBdr>
    </w:div>
    <w:div w:id="1209103158">
      <w:bodyDiv w:val="1"/>
      <w:marLeft w:val="0"/>
      <w:marRight w:val="0"/>
      <w:marTop w:val="0"/>
      <w:marBottom w:val="0"/>
      <w:divBdr>
        <w:top w:val="none" w:sz="0" w:space="0" w:color="auto"/>
        <w:left w:val="none" w:sz="0" w:space="0" w:color="auto"/>
        <w:bottom w:val="none" w:sz="0" w:space="0" w:color="auto"/>
        <w:right w:val="none" w:sz="0" w:space="0" w:color="auto"/>
      </w:divBdr>
    </w:div>
    <w:div w:id="1311328056">
      <w:bodyDiv w:val="1"/>
      <w:marLeft w:val="0"/>
      <w:marRight w:val="0"/>
      <w:marTop w:val="0"/>
      <w:marBottom w:val="0"/>
      <w:divBdr>
        <w:top w:val="none" w:sz="0" w:space="0" w:color="auto"/>
        <w:left w:val="none" w:sz="0" w:space="0" w:color="auto"/>
        <w:bottom w:val="none" w:sz="0" w:space="0" w:color="auto"/>
        <w:right w:val="none" w:sz="0" w:space="0" w:color="auto"/>
      </w:divBdr>
    </w:div>
    <w:div w:id="1349211154">
      <w:bodyDiv w:val="1"/>
      <w:marLeft w:val="0"/>
      <w:marRight w:val="0"/>
      <w:marTop w:val="0"/>
      <w:marBottom w:val="0"/>
      <w:divBdr>
        <w:top w:val="none" w:sz="0" w:space="0" w:color="auto"/>
        <w:left w:val="none" w:sz="0" w:space="0" w:color="auto"/>
        <w:bottom w:val="none" w:sz="0" w:space="0" w:color="auto"/>
        <w:right w:val="none" w:sz="0" w:space="0" w:color="auto"/>
      </w:divBdr>
    </w:div>
    <w:div w:id="1361083076">
      <w:bodyDiv w:val="1"/>
      <w:marLeft w:val="0"/>
      <w:marRight w:val="0"/>
      <w:marTop w:val="0"/>
      <w:marBottom w:val="0"/>
      <w:divBdr>
        <w:top w:val="none" w:sz="0" w:space="0" w:color="auto"/>
        <w:left w:val="none" w:sz="0" w:space="0" w:color="auto"/>
        <w:bottom w:val="none" w:sz="0" w:space="0" w:color="auto"/>
        <w:right w:val="none" w:sz="0" w:space="0" w:color="auto"/>
      </w:divBdr>
    </w:div>
    <w:div w:id="1464613133">
      <w:bodyDiv w:val="1"/>
      <w:marLeft w:val="0"/>
      <w:marRight w:val="0"/>
      <w:marTop w:val="0"/>
      <w:marBottom w:val="0"/>
      <w:divBdr>
        <w:top w:val="none" w:sz="0" w:space="0" w:color="auto"/>
        <w:left w:val="none" w:sz="0" w:space="0" w:color="auto"/>
        <w:bottom w:val="none" w:sz="0" w:space="0" w:color="auto"/>
        <w:right w:val="none" w:sz="0" w:space="0" w:color="auto"/>
      </w:divBdr>
    </w:div>
    <w:div w:id="1811366078">
      <w:bodyDiv w:val="1"/>
      <w:marLeft w:val="0"/>
      <w:marRight w:val="0"/>
      <w:marTop w:val="0"/>
      <w:marBottom w:val="0"/>
      <w:divBdr>
        <w:top w:val="none" w:sz="0" w:space="0" w:color="auto"/>
        <w:left w:val="none" w:sz="0" w:space="0" w:color="auto"/>
        <w:bottom w:val="none" w:sz="0" w:space="0" w:color="auto"/>
        <w:right w:val="none" w:sz="0" w:space="0" w:color="auto"/>
      </w:divBdr>
    </w:div>
    <w:div w:id="202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ifta.krm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F22AF20-E7BA-420C-B990-A27A10FA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Miftha</cp:lastModifiedBy>
  <cp:revision>2</cp:revision>
  <cp:lastPrinted>2019-01-06T01:55:00Z</cp:lastPrinted>
  <dcterms:created xsi:type="dcterms:W3CDTF">2021-12-29T16:33:00Z</dcterms:created>
  <dcterms:modified xsi:type="dcterms:W3CDTF">2021-12-29T16:33:00Z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e94554ce-da63-317a-b617-c3e49fe99243</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